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19" w:rsidRDefault="00D825E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Опросный лист </w:t>
      </w:r>
      <w:r>
        <w:rPr>
          <w:rFonts w:ascii="Tahoma" w:hAnsi="Tahoma" w:cs="Tahoma"/>
          <w:b/>
          <w:sz w:val="22"/>
          <w:szCs w:val="22"/>
        </w:rPr>
        <w:fldChar w:fldCharType="begin"/>
      </w:r>
      <w:r>
        <w:rPr>
          <w:rFonts w:ascii="Tahoma" w:hAnsi="Tahoma" w:cs="Tahoma"/>
          <w:b/>
          <w:sz w:val="22"/>
          <w:szCs w:val="22"/>
        </w:rPr>
        <w:instrText xml:space="preserve"> MACROBUTTON  AcceptAllChangesInDoc </w:instrText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для выбора датчика температуры </w:t>
      </w:r>
    </w:p>
    <w:p w:rsidR="00C75D39" w:rsidRPr="00F61911" w:rsidRDefault="00C75D39">
      <w:pPr>
        <w:jc w:val="center"/>
        <w:rPr>
          <w:rFonts w:ascii="Tahoma" w:hAnsi="Tahoma" w:cs="Tahoma"/>
          <w:b/>
          <w:sz w:val="22"/>
          <w:szCs w:val="22"/>
        </w:rPr>
      </w:pPr>
    </w:p>
    <w:p w:rsidR="00967F19" w:rsidRDefault="00D825EB" w:rsidP="008D77DB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заполнения!</w:t>
      </w:r>
      <w:r>
        <w:rPr>
          <w:rFonts w:ascii="Tahoma" w:hAnsi="Tahoma" w:cs="Tahoma"/>
          <w:color w:val="FF0000"/>
          <w:sz w:val="16"/>
          <w:szCs w:val="16"/>
        </w:rPr>
        <w:tab/>
        <w:t>Для получения подсказки по выбранному полю нажмите F1!</w:t>
      </w:r>
    </w:p>
    <w:tbl>
      <w:tblPr>
        <w:tblpPr w:leftFromText="180" w:rightFromText="180" w:vertAnchor="page" w:horzAnchor="margin" w:tblpX="-446" w:tblpY="2265"/>
        <w:tblW w:w="11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201"/>
        <w:gridCol w:w="35"/>
        <w:gridCol w:w="746"/>
        <w:gridCol w:w="530"/>
        <w:gridCol w:w="1276"/>
        <w:gridCol w:w="88"/>
        <w:gridCol w:w="524"/>
        <w:gridCol w:w="380"/>
        <w:gridCol w:w="1134"/>
        <w:gridCol w:w="1016"/>
      </w:tblGrid>
      <w:tr w:rsidR="00967F19" w:rsidTr="00291E4D">
        <w:trPr>
          <w:trHeight w:val="282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67F19" w:rsidRDefault="00D825EB" w:rsidP="00291E4D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66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Общая информация</w:t>
            </w:r>
          </w:p>
        </w:tc>
      </w:tr>
      <w:tr w:rsidR="00967F19" w:rsidTr="00291E4D">
        <w:trPr>
          <w:trHeight w:val="309"/>
        </w:trPr>
        <w:tc>
          <w:tcPr>
            <w:tcW w:w="8287" w:type="dxa"/>
            <w:gridSpan w:val="7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Предприятие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приятие - непосредственный либо конечный заказчик."/>
                  <w:textInput/>
                </w:ffData>
              </w:fldCha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Дата заполнения: 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FF0E3A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91E4D">
        <w:trPr>
          <w:trHeight w:val="323"/>
        </w:trPr>
        <w:tc>
          <w:tcPr>
            <w:tcW w:w="8287" w:type="dxa"/>
            <w:gridSpan w:val="7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нтактное лицо - лицо, которое будет являться контактным лицом по всем вопросам, связанным с данной заявкой."/>
                  <w:textInput/>
                </w:ffData>
              </w:fldCha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BC71A0" w:rsidP="00291E4D">
            <w:pPr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Те</w:t>
            </w:r>
            <w:r w:rsidR="00D825EB">
              <w:rPr>
                <w:rFonts w:ascii="Tahoma" w:hAnsi="Tahoma" w:cs="Tahoma"/>
                <w:b/>
                <w:sz w:val="18"/>
                <w:szCs w:val="18"/>
              </w:rPr>
              <w:t xml:space="preserve">л. / факс </w:t>
            </w:r>
            <w:r w:rsidR="00D825EB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="00D825EB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D825E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телефона/факса для связи с контактным лицом"/>
                  <w:textInput/>
                </w:ffData>
              </w:fldCha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0503CD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0503CD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0503CD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0503CD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0503CD">
              <w:rPr>
                <w:rFonts w:ascii="Tahoma" w:hAnsi="Tahoma" w:cs="Tahoma"/>
                <w:color w:val="0000FF"/>
                <w:sz w:val="18"/>
                <w:szCs w:val="18"/>
              </w:rPr>
              <w:t> </w:t>
            </w:r>
            <w:r w:rsidR="00DB4C2B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91E4D">
        <w:trPr>
          <w:trHeight w:val="341"/>
        </w:trPr>
        <w:tc>
          <w:tcPr>
            <w:tcW w:w="8287" w:type="dxa"/>
            <w:gridSpan w:val="7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Адрес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дрес предприятия, указанного выше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  <w:r w:rsidR="005D3A1A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3F1F26">
              <w:rPr>
                <w:rFonts w:ascii="Tahoma" w:hAnsi="Tahoma" w:cs="Tahoma"/>
                <w:b/>
                <w:sz w:val="18"/>
                <w:szCs w:val="18"/>
              </w:rPr>
              <w:t xml:space="preserve"> E-</w:t>
            </w:r>
            <w:r w:rsidRPr="003F1F26">
              <w:rPr>
                <w:rFonts w:ascii="Tahoma" w:hAnsi="Tahoma" w:cs="Tahoma"/>
                <w:b/>
                <w:sz w:val="18"/>
                <w:szCs w:val="18"/>
                <w:lang w:val="en-US"/>
              </w:rPr>
              <w:t>mail</w:t>
            </w:r>
            <w:r w:rsidRPr="003F1F26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а заполнения опросного листа"/>
                  <w:textInput/>
                </w:ffData>
              </w:fldCha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8E5F5C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91E4D">
        <w:trPr>
          <w:trHeight w:val="341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омер опросного листа (если опросных листов много)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Позиция по проекту</w:t>
            </w:r>
            <w:r>
              <w:rPr>
                <w:rFonts w:ascii="Tahoma" w:hAnsi="Tahoma" w:cs="Tahoma"/>
                <w:sz w:val="18"/>
                <w:szCs w:val="18"/>
              </w:rPr>
              <w:t xml:space="preserve"> (тэг)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200895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5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Количество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оличество датчиков температуры, подбираемых по данному опросному листу"/>
                  <w:textInput/>
                </w:ffData>
              </w:fldChar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 w:rsidR="007F0661"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91E4D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67F19" w:rsidRDefault="00D825EB" w:rsidP="00291E4D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66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Параметры измеряемой и окружающей среды</w:t>
            </w:r>
          </w:p>
        </w:tc>
      </w:tr>
      <w:tr w:rsidR="00967F19" w:rsidTr="00291E4D">
        <w:trPr>
          <w:trHeight w:val="341"/>
        </w:trPr>
        <w:tc>
          <w:tcPr>
            <w:tcW w:w="541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Измеряемая среда: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звание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Фазовое состояние: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газ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газ</w:t>
            </w:r>
            <w:r w:rsidR="00470D23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яемой среды - жидкость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жидкость  </w:t>
            </w:r>
            <w:r w:rsidR="00470D2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470D2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ля измерения температуры твердого тела"/>
                  <w:checkBox>
                    <w:sizeAuto/>
                    <w:default w:val="0"/>
                  </w:checkBox>
                </w:ffData>
              </w:fldChar>
            </w:r>
            <w:r w:rsidR="00470D2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70D2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470D23">
              <w:rPr>
                <w:rFonts w:ascii="Tahoma" w:hAnsi="Tahoma" w:cs="Tahoma"/>
                <w:sz w:val="18"/>
                <w:szCs w:val="18"/>
              </w:rPr>
              <w:t xml:space="preserve"> твердое тело</w:t>
            </w:r>
          </w:p>
        </w:tc>
      </w:tr>
      <w:tr w:rsidR="00936C0F" w:rsidTr="00291E4D">
        <w:trPr>
          <w:trHeight w:val="284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36C0F" w:rsidRDefault="00936C0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Диапазон измеряемых температур, С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6C0F" w:rsidRDefault="00936C0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температуры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 w:rsidR="001B3619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36C0F" w:rsidRDefault="00936C0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температуры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67F19" w:rsidTr="00291E4D">
        <w:trPr>
          <w:trHeight w:val="284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Pr="007F0661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7F0661">
              <w:rPr>
                <w:rFonts w:ascii="Tahoma" w:hAnsi="Tahoma" w:cs="Tahoma"/>
                <w:sz w:val="18"/>
                <w:szCs w:val="18"/>
              </w:rPr>
              <w:t xml:space="preserve">Давление измеряемой среды, МПа </w:t>
            </w:r>
          </w:p>
        </w:tc>
        <w:tc>
          <w:tcPr>
            <w:tcW w:w="49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вление измеряемой сред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67F19" w:rsidTr="00291E4D">
        <w:trPr>
          <w:trHeight w:val="284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Скорость потока измеряемой среды, м/с</w:t>
            </w:r>
          </w:p>
        </w:tc>
        <w:tc>
          <w:tcPr>
            <w:tcW w:w="49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  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Скорость потока измеряемой среды в м/с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</w:tr>
      <w:tr w:rsidR="00936C0F" w:rsidTr="00291E4D">
        <w:trPr>
          <w:trHeight w:val="282"/>
        </w:trPr>
        <w:tc>
          <w:tcPr>
            <w:tcW w:w="6393" w:type="dxa"/>
            <w:gridSpan w:val="4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noWrap/>
            <w:vAlign w:val="center"/>
            <w:hideMark/>
          </w:tcPr>
          <w:p w:rsidR="00936C0F" w:rsidRDefault="00936C0F" w:rsidP="00291E4D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Диапазон окружающих температур,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С</w:t>
            </w:r>
          </w:p>
        </w:tc>
        <w:tc>
          <w:tcPr>
            <w:tcW w:w="2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36C0F" w:rsidRDefault="00936C0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Мин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инимальное значение окружающей температур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36C0F" w:rsidRDefault="00936C0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Макс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Максимальное значение окружающей температуры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</w:tr>
      <w:tr w:rsidR="009B42E7" w:rsidTr="00291E4D">
        <w:trPr>
          <w:trHeight w:val="43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9B42E7" w:rsidRPr="006830B3" w:rsidRDefault="009B42E7" w:rsidP="00291E4D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Датчик температуры</w:t>
            </w:r>
            <w:r w:rsidR="006830B3"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r w:rsidR="006830B3"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сенсор)</w:t>
            </w:r>
          </w:p>
        </w:tc>
      </w:tr>
      <w:tr w:rsidR="008B2BF4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8B2BF4" w:rsidRDefault="008434E3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метр сопротивления. Термометр сопротивления - это первичный преобразователь, использующий для измерения зависимость электрического сопротивления металлов, сплавов и полупроводников от температуры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Термометр сопротивления</w:t>
            </w:r>
            <w:r w:rsidR="006551BB">
              <w:rPr>
                <w:rFonts w:ascii="Tahoma" w:hAnsi="Tahoma" w:cs="Tahoma"/>
                <w:sz w:val="18"/>
                <w:szCs w:val="18"/>
              </w:rPr>
              <w:t xml:space="preserve"> (ДТС)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B2BF4" w:rsidRDefault="0020356E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. Термопара - первичный преобразователь, действие которого основано на термоэлектрических явлениях. Выходным сигналом данного ПП является термо-э.д.с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Термопара</w:t>
            </w:r>
            <w:r w:rsidR="006551BB">
              <w:rPr>
                <w:rFonts w:ascii="Tahoma" w:hAnsi="Tahoma" w:cs="Tahoma"/>
                <w:sz w:val="18"/>
                <w:szCs w:val="18"/>
              </w:rPr>
              <w:t xml:space="preserve"> (ДТП)</w:t>
            </w:r>
          </w:p>
        </w:tc>
      </w:tr>
      <w:tr w:rsidR="00967F19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67F19" w:rsidRPr="00074871" w:rsidRDefault="00D825EB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Количество чувствительных элементов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Pr="00074871" w:rsidRDefault="00D825EB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Количество чувствительных элементов</w:t>
            </w:r>
          </w:p>
        </w:tc>
      </w:tr>
      <w:tr w:rsidR="00967F19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67F19" w:rsidRDefault="00B252D2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825EB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bookmarkStart w:id="0" w:name="OLE_LINK1"/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05E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25EB">
              <w:rPr>
                <w:rFonts w:ascii="Tahoma" w:hAnsi="Tahoma" w:cs="Tahoma"/>
                <w:sz w:val="18"/>
                <w:szCs w:val="18"/>
              </w:rPr>
              <w:t>2</w:t>
            </w:r>
            <w:bookmarkEnd w:id="0"/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дин чувствительный элемент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ва чувствительных элемента. Два чувствительных элемента используются, когда необходимо получать два выходных сигнала или для использования 2-го чувствительного элемента при выходе из строя 1-го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</w:tr>
      <w:tr w:rsidR="00967F19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967F19" w:rsidRDefault="00D825EB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Номинальная с</w:t>
            </w:r>
            <w:r w:rsidR="00936C0F">
              <w:rPr>
                <w:rFonts w:ascii="Tahoma" w:hAnsi="Tahoma" w:cs="Tahoma"/>
                <w:b/>
                <w:i/>
                <w:sz w:val="18"/>
                <w:szCs w:val="18"/>
              </w:rPr>
              <w:t>татическая характеристика (НСХ)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67F19" w:rsidRDefault="00D825EB" w:rsidP="00291E4D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Номинальная статическая характеристика (НСХ) 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8B2BF4" w:rsidRPr="006A5919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8B2BF4" w:rsidRPr="00566021" w:rsidRDefault="008434E3" w:rsidP="00291E4D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5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50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медный термометр сопротивления с номинальным сопротивлением при 0 гр.С 10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М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5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50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П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8B2BF4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566021">
              <w:rPr>
                <w:rFonts w:ascii="Tahoma" w:hAnsi="Tahoma" w:cs="Tahoma"/>
                <w:sz w:val="18"/>
                <w:szCs w:val="18"/>
              </w:rPr>
              <w:t>500</w:t>
            </w:r>
            <w:r w:rsidR="00566021" w:rsidRPr="005660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02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вый термометр сопротивления с номинальным сопротивлением при 0 гр.С 1000 Ом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602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602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6602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6021">
              <w:rPr>
                <w:rFonts w:ascii="Tahoma" w:hAnsi="Tahoma" w:cs="Tahoma"/>
                <w:sz w:val="18"/>
                <w:szCs w:val="18"/>
                <w:lang w:val="en-US"/>
              </w:rPr>
              <w:t>Pt</w:t>
            </w:r>
            <w:r w:rsidR="00566021" w:rsidRPr="00566021">
              <w:rPr>
                <w:rFonts w:ascii="Tahoma" w:hAnsi="Tahoma" w:cs="Tahoma"/>
                <w:sz w:val="18"/>
                <w:szCs w:val="18"/>
              </w:rPr>
              <w:t>100</w:t>
            </w:r>
            <w:r w:rsidR="0056602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B2BF4" w:rsidRPr="00CE41D4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алюмелевая термопара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>
              <w:rPr>
                <w:rFonts w:ascii="Tahoma" w:hAnsi="Tahoma" w:cs="Tahoma"/>
                <w:sz w:val="18"/>
                <w:szCs w:val="18"/>
              </w:rPr>
              <w:t>ТХА</w:t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K</w:t>
            </w:r>
            <w:r w:rsidR="00CE41D4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43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066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хромель-копелевая термопара."/>
                  <w:checkBox>
                    <w:sizeAuto/>
                    <w:default w:val="0"/>
                  </w:checkBox>
                </w:ffData>
              </w:fldChar>
            </w:r>
            <w:r w:rsidR="007F066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66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B2BF4">
              <w:rPr>
                <w:rFonts w:ascii="Tahoma" w:hAnsi="Tahoma" w:cs="Tahoma"/>
                <w:sz w:val="18"/>
                <w:szCs w:val="18"/>
              </w:rPr>
              <w:t>ТХК</w:t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L</w:t>
            </w:r>
            <w:r w:rsidR="00CE41D4">
              <w:rPr>
                <w:rFonts w:ascii="Tahoma" w:hAnsi="Tahoma" w:cs="Tahoma"/>
                <w:sz w:val="18"/>
                <w:szCs w:val="18"/>
              </w:rPr>
              <w:t>)</w:t>
            </w:r>
            <w:r w:rsidR="004B43E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823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066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нихросил-нисиловая термопара."/>
                  <w:checkBox>
                    <w:sizeAuto/>
                    <w:default w:val="0"/>
                  </w:checkBox>
                </w:ffData>
              </w:fldChar>
            </w:r>
            <w:r w:rsidR="007F066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66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 w:rsidRPr="006A591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23D0">
              <w:rPr>
                <w:rFonts w:ascii="Tahoma" w:hAnsi="Tahoma" w:cs="Tahoma"/>
                <w:sz w:val="18"/>
                <w:szCs w:val="18"/>
              </w:rPr>
              <w:t>ТНН (</w:t>
            </w:r>
            <w:r w:rsidR="00A823D0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A823D0" w:rsidRPr="00A823D0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 w:rsidR="007F066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термопара &quot;железо-константан&quot;."/>
                  <w:checkBox>
                    <w:sizeAuto/>
                    <w:default w:val="0"/>
                  </w:checkBox>
                </w:ffData>
              </w:fldChar>
            </w:r>
            <w:r w:rsidR="007F066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66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 ТЖК (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="008B2BF4">
              <w:rPr>
                <w:rFonts w:ascii="Tahoma" w:hAnsi="Tahoma" w:cs="Tahoma"/>
                <w:sz w:val="18"/>
                <w:szCs w:val="18"/>
              </w:rPr>
              <w:t xml:space="preserve">)  </w:t>
            </w:r>
            <w:r w:rsidR="007F066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платинородий платиновая термопара."/>
                  <w:checkBox>
                    <w:sizeAuto/>
                    <w:default w:val="0"/>
                  </w:checkBox>
                </w:ffData>
              </w:fldChar>
            </w:r>
            <w:r w:rsidR="007F066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F0661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E41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23D0">
              <w:rPr>
                <w:rFonts w:ascii="Tahoma" w:hAnsi="Tahoma" w:cs="Tahoma"/>
                <w:sz w:val="18"/>
                <w:szCs w:val="18"/>
              </w:rPr>
              <w:t>ТПП</w:t>
            </w:r>
            <w:r w:rsidR="00A823D0" w:rsidRPr="006A5919">
              <w:rPr>
                <w:rFonts w:ascii="Tahoma" w:hAnsi="Tahoma" w:cs="Tahoma"/>
                <w:sz w:val="18"/>
                <w:szCs w:val="18"/>
              </w:rPr>
              <w:t>10 (</w:t>
            </w:r>
            <w:r w:rsidR="00A823D0">
              <w:rPr>
                <w:rFonts w:ascii="Tahoma" w:hAnsi="Tahoma" w:cs="Tahoma"/>
                <w:sz w:val="18"/>
                <w:szCs w:val="18"/>
                <w:lang w:val="en-US"/>
              </w:rPr>
              <w:t>S</w:t>
            </w:r>
            <w:r w:rsidR="004B43EF">
              <w:rPr>
                <w:rFonts w:ascii="Tahoma" w:hAnsi="Tahoma" w:cs="Tahoma"/>
                <w:sz w:val="18"/>
                <w:szCs w:val="18"/>
              </w:rPr>
              <w:t xml:space="preserve">)   </w:t>
            </w:r>
          </w:p>
        </w:tc>
      </w:tr>
      <w:tr w:rsidR="008B2BF4" w:rsidTr="00291E4D">
        <w:trPr>
          <w:trHeight w:val="453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8B2BF4" w:rsidRPr="008B2BF4" w:rsidRDefault="008434E3" w:rsidP="00291E4D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8B2BF4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CE41D4" w:rsidRPr="008B2BF4" w:rsidRDefault="00CE41D4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</w:t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НСХ."/>
                  <w:textInput/>
                </w:ffData>
              </w:fldChar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8B2BF4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8B2BF4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8B2BF4">
              <w:rPr>
                <w:rFonts w:ascii="Tahoma" w:hAnsi="Tahoma" w:cs="Tahoma"/>
                <w:sz w:val="18"/>
                <w:szCs w:val="18"/>
              </w:rPr>
              <w:t>другие НСХ)</w:t>
            </w:r>
          </w:p>
        </w:tc>
      </w:tr>
      <w:tr w:rsidR="004B43EF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4B43EF" w:rsidRPr="00821403" w:rsidRDefault="00F73C21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Материал защитной арматуры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B43EF" w:rsidRPr="00821403" w:rsidRDefault="004B43EF" w:rsidP="00291E4D">
            <w:pPr>
              <w:ind w:right="-18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Материал защитной арматуры|оболочки КТМС</w:t>
            </w:r>
            <w:r w:rsidR="00936C0F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bookmarkStart w:id="1" w:name="_Hlk3989474"/>
      <w:tr w:rsidR="005D1A26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4B43EF" w:rsidRPr="006551BB" w:rsidRDefault="008434E3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12Х18Н10Т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F73C21" w:rsidRPr="007B5C36">
              <w:rPr>
                <w:rFonts w:ascii="Tahoma" w:hAnsi="Tahoma" w:cs="Tahoma"/>
                <w:sz w:val="16"/>
                <w:szCs w:val="16"/>
              </w:rPr>
              <w:t xml:space="preserve"> 12Х18Н10Т  </w:t>
            </w:r>
          </w:p>
        </w:tc>
        <w:bookmarkStart w:id="2" w:name="OLE_LINK36"/>
        <w:bookmarkStart w:id="3" w:name="OLE_LINK32"/>
        <w:bookmarkStart w:id="4" w:name="OLE_LINK33"/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43EF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12Х18Н10Т &#10;(для ТХА до +8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4B43EF" w:rsidRPr="007B5C36">
              <w:rPr>
                <w:rFonts w:ascii="Tahoma" w:hAnsi="Tahoma" w:cs="Tahoma"/>
                <w:sz w:val="16"/>
                <w:szCs w:val="16"/>
              </w:rPr>
              <w:t xml:space="preserve"> 12Х18Н10Т</w:t>
            </w:r>
            <w:bookmarkEnd w:id="2"/>
            <w:r w:rsidR="004B43EF" w:rsidRPr="007B5C36">
              <w:rPr>
                <w:rFonts w:ascii="Tahoma" w:hAnsi="Tahoma" w:cs="Tahoma"/>
                <w:sz w:val="16"/>
                <w:szCs w:val="16"/>
              </w:rPr>
              <w:t xml:space="preserve">  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43EF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12Х18Н10Т&#10; (для ТХК до +6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 12Х18Н10Т</w:t>
            </w:r>
          </w:p>
        </w:tc>
        <w:bookmarkStart w:id="5" w:name="OLE_LINK41"/>
        <w:bookmarkStart w:id="6" w:name="OLE_LINK42"/>
        <w:bookmarkStart w:id="7" w:name="OLE_LINK43"/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43EF" w:rsidRPr="007B5C36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Жаростойкий сплав Nicrobell &#10;( для ТНН до +125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B5C36">
              <w:rPr>
                <w:rFonts w:ascii="Tahoma" w:hAnsi="Tahoma" w:cs="Tahoma"/>
                <w:sz w:val="16"/>
                <w:szCs w:val="16"/>
                <w:lang w:val="en-US"/>
              </w:rPr>
              <w:t xml:space="preserve">Nicrobell </w:t>
            </w:r>
            <w:bookmarkEnd w:id="5"/>
            <w:bookmarkEnd w:id="6"/>
            <w:bookmarkEnd w:id="7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B43EF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 &#10;(для ТЖК до +75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B5C36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316   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B43EF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Керамика  корунд CER795 (для ТПП до +1300˚С)&#10;Наружные диаметры:&#10;&quot;соломки&quot; - 4,6 мм&#10;защитной арматуры - 12 мм или 20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 Корунд  </w:t>
            </w:r>
            <w:r w:rsidR="007B5C36">
              <w:rPr>
                <w:rFonts w:ascii="Tahoma" w:hAnsi="Tahoma" w:cs="Tahoma"/>
                <w:sz w:val="16"/>
                <w:szCs w:val="16"/>
                <w:lang w:val="en-US"/>
              </w:rPr>
              <w:t>CER795</w:t>
            </w:r>
            <w:r w:rsidR="007B5C36" w:rsidRPr="007B5C3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</w:tc>
      </w:tr>
      <w:bookmarkEnd w:id="1"/>
      <w:tr w:rsidR="005D1A26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1E6AA9" w:rsidRPr="006551BB" w:rsidRDefault="00F73C21" w:rsidP="00291E4D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</w:t>
            </w:r>
            <w:r w:rsidR="00B252D2"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</w:t>
            </w:r>
            <w:r w:rsidR="008434E3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Латунь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4E3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434E3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7B5C36">
              <w:rPr>
                <w:rFonts w:ascii="Tahoma" w:hAnsi="Tahoma" w:cs="Tahoma"/>
                <w:sz w:val="16"/>
                <w:szCs w:val="16"/>
              </w:rPr>
              <w:t xml:space="preserve"> Латунь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6AA9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10Х23Н18 &#10;( для ТХА до +9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E6AA9" w:rsidRPr="007B5C36">
              <w:rPr>
                <w:rFonts w:ascii="Tahoma" w:hAnsi="Tahoma" w:cs="Tahoma"/>
                <w:sz w:val="16"/>
                <w:szCs w:val="16"/>
              </w:rPr>
              <w:t xml:space="preserve"> 10Х23Н18    </w:t>
            </w:r>
          </w:p>
        </w:tc>
        <w:bookmarkStart w:id="8" w:name="OLE_LINK39"/>
        <w:bookmarkStart w:id="9" w:name="OLE_LINK40"/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6AA9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Латунь  (до +4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E6AA9" w:rsidRPr="007B5C36">
              <w:rPr>
                <w:rFonts w:ascii="Tahoma" w:hAnsi="Tahoma" w:cs="Tahoma"/>
                <w:sz w:val="16"/>
                <w:szCs w:val="16"/>
              </w:rPr>
              <w:t xml:space="preserve"> Латунь</w:t>
            </w:r>
            <w:bookmarkEnd w:id="8"/>
            <w:bookmarkEnd w:id="9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6AA9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15Х25Т&#10; ( для ТНН до +10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E6AA9" w:rsidRPr="007B5C36">
              <w:rPr>
                <w:rFonts w:ascii="Tahoma" w:hAnsi="Tahoma" w:cs="Tahoma"/>
                <w:sz w:val="16"/>
                <w:szCs w:val="16"/>
              </w:rPr>
              <w:t xml:space="preserve"> 15Х25Т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E6AA9" w:rsidRPr="007B5C36" w:rsidRDefault="008354DF" w:rsidP="00291E4D">
            <w:pPr>
              <w:ind w:left="-59" w:right="-18" w:firstLine="59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12Х18Н10Т &#10;(для ТЖК до +75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E6AA9" w:rsidRPr="007B5C36">
              <w:rPr>
                <w:rFonts w:ascii="Tahoma" w:hAnsi="Tahoma" w:cs="Tahoma"/>
                <w:sz w:val="16"/>
                <w:szCs w:val="16"/>
              </w:rPr>
              <w:t xml:space="preserve">12Х18Н10Т  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1E6AA9" w:rsidRDefault="001E6AA9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 w:val="restart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10" w:name="OLE_LINK37"/>
        <w:bookmarkStart w:id="11" w:name="OLE_LINK38"/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Латунь  (до +4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Латунь  </w:t>
            </w:r>
            <w:bookmarkEnd w:id="10"/>
            <w:bookmarkEnd w:id="11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65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 &#10;( для ТХК до +600˚С).&#10;&#10;Диаметр арматуры 10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31</w:t>
            </w:r>
            <w:r w:rsidR="009E3B65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Жаростойкий сплав  ХН45Ю &#10;(для ТНН до +125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ХН45Ю 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сталь AISI 321&#10; (для ТХА до +8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65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&quot;соломка&quot; или &quot;бусы&quot; - керамика МКРц &#10;(для ТХК до +600˚С)&#10;С такой изоляцией изготавливаются бескорпусные термопары мод. 021, 03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МКРц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Керамика  корунд CER795 &#10;(для ТНН до +125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Корунд  </w:t>
            </w:r>
            <w:r w:rsidR="009E3B65">
              <w:rPr>
                <w:rFonts w:ascii="Tahoma" w:hAnsi="Tahoma" w:cs="Tahoma"/>
                <w:sz w:val="16"/>
                <w:szCs w:val="16"/>
                <w:lang w:val="en-US"/>
              </w:rPr>
              <w:t>CER795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AISI 310 &#10;(для ТХА:&#10;диаметр оболочки КТМС 4, 5 мм = до +900˚С&#10;диаметр арматуры 20 мм = до +11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65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AISI 310&#10;(для ТНН:&#10;диаметр арматуры 20 мм = до +11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12" w:name="OLE_LINK51"/>
        <w:bookmarkStart w:id="13" w:name="OLE_LINK52"/>
        <w:bookmarkStart w:id="14" w:name="OLE_LINK53"/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1E6AA9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 &#10;( для ТХА до +9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31</w:t>
            </w:r>
            <w:bookmarkEnd w:id="12"/>
            <w:bookmarkEnd w:id="13"/>
            <w:bookmarkEnd w:id="14"/>
            <w:r w:rsidR="009E3B65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65" w:rsidRPr="00B37BBC" w:rsidRDefault="008354DF" w:rsidP="00291E4D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коррозионно-стойкая сталь AISI 316&#10; ( для ТНН до +9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3B65" w:rsidRPr="007B5C36">
              <w:rPr>
                <w:rFonts w:ascii="Tahoma" w:hAnsi="Tahoma" w:cs="Tahoma"/>
                <w:sz w:val="16"/>
                <w:szCs w:val="16"/>
                <w:lang w:val="en-US"/>
              </w:rPr>
              <w:t>AISI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>31</w:t>
            </w:r>
            <w:r w:rsidR="009E3B65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15" w:name="OLE_LINK44"/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ющая жаростойкая сталь 15Х25Т &#10;(для ТХА до +1000˚С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15Х25Т</w:t>
            </w:r>
            <w:bookmarkEnd w:id="15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6" w:name="_Hlk3989647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Жаростойкий сплав  ХН45Ю&#10; (для ТХА до +1100˚С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ХН45Ю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6"/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&quot;соломка&quot; или &quot;бусы&quot; - керамика МКРц &#10;(для ТХА до +1100˚С)&#10;С такой изоляцией изготавливаются бескорпусные термопары мод. 021, 03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МКРц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bookmarkStart w:id="17" w:name="OLE_LINK47"/>
        <w:bookmarkStart w:id="18" w:name="OLE_LINK48"/>
        <w:bookmarkStart w:id="19" w:name="OLE_LINK49"/>
        <w:bookmarkStart w:id="20" w:name="OLE_LINK50"/>
        <w:tc>
          <w:tcPr>
            <w:tcW w:w="1276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Pr="007B5C36" w:rsidRDefault="008354DF" w:rsidP="00291E4D">
            <w:pPr>
              <w:ind w:right="-1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Керамика  корунд CER795 &#10;(для ТХА до +1100˚С)&#10;Для диаметра монтажной части 12 или 20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6"/>
                <w:szCs w:val="16"/>
              </w:rPr>
            </w:r>
            <w:r w:rsidR="00291E4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Корунд  </w:t>
            </w:r>
            <w:r w:rsidR="009E3B65">
              <w:rPr>
                <w:rFonts w:ascii="Tahoma" w:hAnsi="Tahoma" w:cs="Tahoma"/>
                <w:sz w:val="16"/>
                <w:szCs w:val="16"/>
                <w:lang w:val="en-US"/>
              </w:rPr>
              <w:t>CER795</w:t>
            </w:r>
            <w:r w:rsidR="009E3B65" w:rsidRPr="007B5C36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bookmarkEnd w:id="17"/>
            <w:bookmarkEnd w:id="18"/>
            <w:bookmarkEnd w:id="19"/>
            <w:bookmarkEnd w:id="20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E3B65" w:rsidRDefault="008354DF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другой материал арматуры/оболочки КТМС/внешней изоляции:&#10;кремнеземная нить и т.п.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9E3B65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9E3B65">
              <w:rPr>
                <w:rFonts w:ascii="Tahoma" w:hAnsi="Tahoma" w:cs="Tahoma"/>
                <w:sz w:val="18"/>
                <w:szCs w:val="18"/>
              </w:rPr>
              <w:t>другие материалы</w:t>
            </w: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E3B65" w:rsidRDefault="009E3B65" w:rsidP="00291E4D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Диаметр термоэлектродов</w:t>
            </w:r>
            <w:r w:rsidR="00AF4D4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(для ТХА, ТХК)</w:t>
            </w:r>
          </w:p>
        </w:tc>
      </w:tr>
      <w:tr w:rsidR="009E3B65" w:rsidTr="00291E4D">
        <w:trPr>
          <w:trHeight w:val="341"/>
        </w:trPr>
        <w:tc>
          <w:tcPr>
            <w:tcW w:w="5647" w:type="dxa"/>
            <w:gridSpan w:val="3"/>
            <w:vMerge/>
            <w:tcBorders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9E3B65" w:rsidRPr="006551BB" w:rsidRDefault="009E3B6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9E3B65" w:rsidRPr="00AF4D4E" w:rsidRDefault="008354DF" w:rsidP="00291E4D">
            <w:pPr>
              <w:ind w:right="-18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 термоэлектродов термопары 0,5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0,5мм</w:t>
            </w:r>
            <w:r w:rsidR="00AF4D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0504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 термоэлектродов термопары 0,7 мм"/>
                  <w:checkBox>
                    <w:sizeAuto/>
                    <w:default w:val="0"/>
                  </w:checkBox>
                </w:ffData>
              </w:fldChar>
            </w:r>
            <w:r w:rsidR="00F0504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0504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0,7 мм </w:t>
            </w:r>
            <w:r w:rsidR="00F0504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 термоэлектродов термопары 1,2 мм"/>
                  <w:checkBox>
                    <w:sizeAuto/>
                    <w:default w:val="0"/>
                  </w:checkBox>
                </w:ffData>
              </w:fldChar>
            </w:r>
            <w:r w:rsidR="00F0504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0504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1,2 мм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 термоэлектродов термопары 3,2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3,2 мм</w:t>
            </w:r>
            <w:r w:rsidR="00AF4D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иаметр платинородиевого  термоэлектрода 0,4 мм, платинового - 0,5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F4D4E">
              <w:rPr>
                <w:rFonts w:ascii="Tahoma" w:hAnsi="Tahoma" w:cs="Tahoma"/>
                <w:sz w:val="18"/>
                <w:szCs w:val="18"/>
              </w:rPr>
              <w:t>0</w:t>
            </w:r>
            <w:r w:rsidR="00AF4D4E" w:rsidRPr="00AF4D4E">
              <w:rPr>
                <w:rFonts w:ascii="Tahoma" w:hAnsi="Tahoma" w:cs="Tahoma"/>
                <w:sz w:val="18"/>
                <w:szCs w:val="18"/>
              </w:rPr>
              <w:t>,</w:t>
            </w:r>
            <w:r w:rsidR="00AF4D4E">
              <w:rPr>
                <w:rFonts w:ascii="Tahoma" w:hAnsi="Tahoma" w:cs="Tahoma"/>
                <w:sz w:val="18"/>
                <w:szCs w:val="18"/>
              </w:rPr>
              <w:t xml:space="preserve">4/0,5 </w:t>
            </w:r>
            <w:r w:rsidR="00AF4D4E" w:rsidRPr="00F05048">
              <w:rPr>
                <w:rFonts w:ascii="Tahoma" w:hAnsi="Tahoma" w:cs="Tahoma"/>
                <w:sz w:val="18"/>
                <w:szCs w:val="18"/>
              </w:rPr>
              <w:t>(только ТПП)</w:t>
            </w:r>
          </w:p>
        </w:tc>
      </w:tr>
      <w:tr w:rsidR="007B5C36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Pr="00821403" w:rsidRDefault="00821403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Чувствительный элемент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B5C36" w:rsidRPr="00821403" w:rsidRDefault="007B5C36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21403">
              <w:rPr>
                <w:rFonts w:ascii="Tahoma" w:hAnsi="Tahoma" w:cs="Tahoma"/>
                <w:b/>
                <w:i/>
                <w:sz w:val="20"/>
                <w:szCs w:val="20"/>
              </w:rPr>
              <w:t>Рабочий спай</w:t>
            </w:r>
            <w:r w:rsidR="00936C0F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7B5C36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Default="008434E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  <w:r w:rsidR="007B5C36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bottom"/>
            <w:hideMark/>
          </w:tcPr>
          <w:p w:rsidR="005934E4" w:rsidRDefault="005934E4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B5C36" w:rsidRDefault="008354DF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изолированным от защитной арматуры рабочим спаем имеют больший срок службы, но худший показатель тепловой инерции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изолированный</w:t>
            </w:r>
            <w:r w:rsidR="007B5C36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</w:t>
            </w:r>
            <w:r w:rsidR="008434E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ервичные преобразователи с неизолированным от защитной арматуры рабочим спаем имеют лучший показатель тепловой инерции, но меньший срок службы."/>
                  <w:checkBox>
                    <w:sizeAuto/>
                    <w:default w:val="0"/>
                  </w:checkBox>
                </w:ffData>
              </w:fldChar>
            </w:r>
            <w:r w:rsidR="008434E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434E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неизолированный</w:t>
            </w:r>
          </w:p>
          <w:p w:rsidR="005934E4" w:rsidRPr="008B2BF4" w:rsidRDefault="005934E4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5C36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Pr="00074871" w:rsidRDefault="007B5C36" w:rsidP="00291E4D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20"/>
                <w:szCs w:val="20"/>
              </w:rPr>
              <w:t>Класс допуска</w:t>
            </w:r>
            <w:r w:rsidR="00936C0F" w:rsidRPr="0007487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B5C36" w:rsidRPr="00074871" w:rsidRDefault="007B5C36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20"/>
                <w:szCs w:val="20"/>
              </w:rPr>
              <w:t>Класс допуска</w:t>
            </w:r>
            <w:r w:rsidR="00936C0F" w:rsidRPr="00074871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7B5C36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Pr="006551BB" w:rsidRDefault="008434E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5C3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5C36">
              <w:rPr>
                <w:rFonts w:ascii="Tahoma" w:hAnsi="Tahoma" w:cs="Tahoma"/>
                <w:sz w:val="18"/>
                <w:szCs w:val="18"/>
                <w:lang w:val="en-US"/>
              </w:rPr>
              <w:t>B</w:t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метра сопротивления определяется по ГОСТ 6651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С 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класс допуск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7B5C36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7B5C36" w:rsidRPr="006551BB">
              <w:rPr>
                <w:rFonts w:ascii="Tahoma" w:hAnsi="Tahoma" w:cs="Tahoma"/>
                <w:sz w:val="18"/>
                <w:szCs w:val="18"/>
              </w:rPr>
              <w:t>(</w:t>
            </w:r>
            <w:r w:rsidR="007B5C36">
              <w:rPr>
                <w:rFonts w:ascii="Tahoma" w:hAnsi="Tahoma" w:cs="Tahoma"/>
                <w:sz w:val="18"/>
                <w:szCs w:val="18"/>
              </w:rPr>
              <w:t>другой)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B5C36" w:rsidRDefault="008354DF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1     </w:t>
            </w:r>
            <w:r w:rsidR="008434E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едел допускаемых отклонений от НСХ в зависимости от типа и класса допуска термоэлектрического преобразователя определяется по ГОСТ Р 8.585."/>
                  <w:checkBox>
                    <w:sizeAuto/>
                    <w:default w:val="0"/>
                  </w:checkBox>
                </w:ffData>
              </w:fldChar>
            </w:r>
            <w:r w:rsidR="008434E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434E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B5C36">
              <w:rPr>
                <w:rFonts w:ascii="Tahoma" w:hAnsi="Tahoma" w:cs="Tahoma"/>
                <w:sz w:val="18"/>
                <w:szCs w:val="18"/>
              </w:rPr>
              <w:t xml:space="preserve"> 2     </w:t>
            </w:r>
            <w:r w:rsidR="008434E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класс допуска"/>
                  <w:textInput/>
                </w:ffData>
              </w:fldChar>
            </w:r>
            <w:r w:rsidR="008434E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8434E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8434E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8434E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434E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434E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434E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434E3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8434E3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7B5C36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</w:t>
            </w:r>
            <w:r w:rsidR="007B5C36" w:rsidRPr="006551BB">
              <w:rPr>
                <w:rFonts w:ascii="Tahoma" w:hAnsi="Tahoma" w:cs="Tahoma"/>
                <w:sz w:val="18"/>
                <w:szCs w:val="18"/>
              </w:rPr>
              <w:t>(</w:t>
            </w:r>
            <w:r w:rsidR="007B5C36">
              <w:rPr>
                <w:rFonts w:ascii="Tahoma" w:hAnsi="Tahoma" w:cs="Tahoma"/>
                <w:sz w:val="18"/>
                <w:szCs w:val="18"/>
              </w:rPr>
              <w:t>другой)</w:t>
            </w:r>
          </w:p>
        </w:tc>
      </w:tr>
      <w:tr w:rsidR="007B5C36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B5C36" w:rsidRPr="00821403" w:rsidRDefault="007B5C36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Схема соединений</w:t>
            </w:r>
            <w:r w:rsidR="00936C0F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7B5C36" w:rsidRPr="00821403" w:rsidRDefault="007B5C36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Схема соединений</w:t>
            </w:r>
          </w:p>
        </w:tc>
      </w:tr>
      <w:tr w:rsidR="007255AD" w:rsidTr="00291E4D">
        <w:trPr>
          <w:trHeight w:val="34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7255AD" w:rsidRDefault="008434E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двухпроводной схеме соединений измерительная цепь полностью включает сопротивление подводящих проводов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:rsidR="007255AD" w:rsidRDefault="008434E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ермопары изготавливаются только по двухпроводной схеме, где каждый из проводников является термоэлектродом соответствующей НСХ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03456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2-хпроводная</w:t>
            </w:r>
          </w:p>
        </w:tc>
      </w:tr>
      <w:tr w:rsidR="007255AD" w:rsidTr="00291E4D">
        <w:trPr>
          <w:trHeight w:val="401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noWrap/>
            <w:vAlign w:val="center"/>
          </w:tcPr>
          <w:p w:rsidR="007255AD" w:rsidRDefault="008434E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Трехпроводная схема позволяет производить измерения на значительно большем расстоянии и ведет к сокращению влияния температуры подводящих проводов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3-хпроводная</w:t>
            </w:r>
          </w:p>
        </w:tc>
        <w:tc>
          <w:tcPr>
            <w:tcW w:w="5694" w:type="dxa"/>
            <w:gridSpan w:val="8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55AD" w:rsidRDefault="007255AD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55AD" w:rsidTr="00291E4D">
        <w:trPr>
          <w:trHeight w:val="422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  <w:vAlign w:val="center"/>
          </w:tcPr>
          <w:p w:rsidR="007255AD" w:rsidRDefault="008434E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ри четырехпроводной схеме отсутствует как влияние температуры, так и сопротивление подводящих проводов. Эта схема обеспечивает самые точные измер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4-хпроводная</w:t>
            </w:r>
          </w:p>
        </w:tc>
        <w:tc>
          <w:tcPr>
            <w:tcW w:w="5694" w:type="dxa"/>
            <w:gridSpan w:val="8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255AD" w:rsidRDefault="007255AD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7AE" w:rsidTr="00291E4D">
        <w:trPr>
          <w:trHeight w:val="341"/>
        </w:trPr>
        <w:tc>
          <w:tcPr>
            <w:tcW w:w="5647" w:type="dxa"/>
            <w:gridSpan w:val="3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B727AE" w:rsidRPr="00821403" w:rsidRDefault="00B727AE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Диаметр защитной арматуры (без защитной гильзы)</w:t>
            </w:r>
          </w:p>
        </w:tc>
        <w:tc>
          <w:tcPr>
            <w:tcW w:w="5694" w:type="dxa"/>
            <w:gridSpan w:val="8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727AE" w:rsidRPr="00821403" w:rsidRDefault="00B727AE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>Диаметр</w:t>
            </w:r>
            <w:r w:rsidR="007255AD"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оболочки КТМС/</w:t>
            </w:r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защитной арматуры (без защитной гильзы)</w:t>
            </w:r>
          </w:p>
        </w:tc>
      </w:tr>
      <w:tr w:rsidR="00B727AE" w:rsidTr="00291E4D">
        <w:trPr>
          <w:trHeight w:val="530"/>
        </w:trPr>
        <w:tc>
          <w:tcPr>
            <w:tcW w:w="5647" w:type="dxa"/>
            <w:gridSpan w:val="3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B727AE" w:rsidRDefault="00B727AE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 w:rsidR="004E32F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 w:rsidR="004E32F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E32F9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5 мм    </w:t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4 мм."/>
                  <w:checkBox>
                    <w:sizeAuto/>
                    <w:default w:val="0"/>
                  </w:checkBox>
                </w:ffData>
              </w:fldChar>
            </w:r>
            <w:r w:rsidR="005F50D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50D7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4 мм </w:t>
            </w:r>
            <w:r w:rsidR="004E32F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арматуры 3 мм"/>
                  <w:checkBox>
                    <w:sizeAuto/>
                    <w:default w:val="0"/>
                  </w:checkBox>
                </w:ffData>
              </w:fldChar>
            </w:r>
            <w:r w:rsidR="004E32F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E32F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046D">
              <w:rPr>
                <w:rFonts w:ascii="Tahoma" w:hAnsi="Tahoma" w:cs="Tahoma"/>
                <w:sz w:val="18"/>
                <w:szCs w:val="18"/>
              </w:rPr>
              <w:t xml:space="preserve"> 3мм      </w:t>
            </w:r>
          </w:p>
        </w:tc>
        <w:tc>
          <w:tcPr>
            <w:tcW w:w="5694" w:type="dxa"/>
            <w:gridSpan w:val="8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B727AE" w:rsidRDefault="005F50D7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20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20мм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10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10мм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8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8мм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6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6мм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защитной арматуры 5мм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5 мм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оболочки КТМС 4,5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4,5мм  </w:t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46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оболочки КТМС 3 мм"/>
                  <w:checkBox>
                    <w:sizeAuto/>
                    <w:default w:val="0"/>
                  </w:checkBox>
                </w:ffData>
              </w:fldChar>
            </w:r>
            <w:r w:rsidR="0070046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0046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255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3мм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оболочки КТМС 2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2мм    </w:t>
            </w:r>
            <w:r w:rsidR="003C0544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диаметр оболочки КТМС 1,5 мм"/>
                  <w:checkBox>
                    <w:sizeAuto/>
                    <w:default w:val="0"/>
                  </w:checkBox>
                </w:ffData>
              </w:fldChar>
            </w:r>
            <w:r w:rsidR="003C0544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C0544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727AE">
              <w:rPr>
                <w:rFonts w:ascii="Tahoma" w:hAnsi="Tahoma" w:cs="Tahoma"/>
                <w:sz w:val="18"/>
                <w:szCs w:val="18"/>
              </w:rPr>
              <w:t xml:space="preserve"> 1,5мм</w:t>
            </w:r>
          </w:p>
        </w:tc>
      </w:tr>
      <w:tr w:rsidR="00FC502B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FC502B" w:rsidRDefault="00FC502B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Глубина погружения (длина монтажной части</w:t>
            </w:r>
            <w:r w:rsidRPr="006551B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L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FC502B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FC502B" w:rsidRDefault="003C0544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Расстояние от рабочего конца защитной арматуры до коммутационной головки/ кабельного вывода/ верхнего витка резьбы штуцера/упорной шайбы (в зависимости от конструктива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FC502B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 w:rsidR="00FC502B">
              <w:rPr>
                <w:rFonts w:ascii="Tahoma" w:hAnsi="Tahoma" w:cs="Tahoma"/>
                <w:sz w:val="18"/>
                <w:szCs w:val="18"/>
              </w:rPr>
              <w:t>мм</w:t>
            </w:r>
          </w:p>
        </w:tc>
      </w:tr>
      <w:tr w:rsidR="00FC502B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FC502B" w:rsidRPr="006551BB" w:rsidRDefault="00FC502B" w:rsidP="00291E4D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bookmarkStart w:id="21" w:name="_Hlk3988814"/>
            <w:r w:rsidRPr="0082140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Способ крепления </w:t>
            </w:r>
            <w:r w:rsidR="006830B3">
              <w:rPr>
                <w:rFonts w:ascii="Tahoma" w:hAnsi="Tahoma" w:cs="Tahoma"/>
                <w:b/>
                <w:i/>
                <w:sz w:val="18"/>
                <w:szCs w:val="18"/>
              </w:rPr>
              <w:t>датчика</w:t>
            </w:r>
            <w:r w:rsidR="00832116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  <w:r w:rsidR="006830B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</w:tr>
      <w:bookmarkStart w:id="22" w:name="_GoBack"/>
      <w:bookmarkEnd w:id="21"/>
      <w:tr w:rsidR="00FC502B" w:rsidTr="00291E4D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FB1FAC" w:rsidRDefault="003C0544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8х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2"/>
            <w:r w:rsidR="00D761F0">
              <w:rPr>
                <w:rFonts w:ascii="Tahoma" w:hAnsi="Tahoma" w:cs="Tahoma"/>
                <w:sz w:val="18"/>
                <w:szCs w:val="18"/>
              </w:rPr>
              <w:t xml:space="preserve"> М8х1</w:t>
            </w:r>
            <w:r w:rsidR="006830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B1F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B1FA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20х1,5"/>
                  <w:checkBox>
                    <w:sizeAuto/>
                    <w:default w:val="0"/>
                  </w:checkBox>
                </w:ffData>
              </w:fldChar>
            </w:r>
            <w:r w:rsidR="00FB1FA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B1FA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B1FAC">
              <w:rPr>
                <w:rFonts w:ascii="Tahoma" w:hAnsi="Tahoma" w:cs="Tahoma"/>
                <w:sz w:val="18"/>
                <w:szCs w:val="18"/>
              </w:rPr>
              <w:t xml:space="preserve"> М12х1.5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16х1,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830B3">
              <w:rPr>
                <w:rFonts w:ascii="Tahoma" w:hAnsi="Tahoma" w:cs="Tahoma"/>
                <w:sz w:val="18"/>
                <w:szCs w:val="18"/>
              </w:rPr>
              <w:t xml:space="preserve"> М16х1.5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20х1,5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М20х1.5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резьба на штуцере датчика М27х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4871">
              <w:rPr>
                <w:rFonts w:ascii="Tahoma" w:hAnsi="Tahoma" w:cs="Tahoma"/>
                <w:sz w:val="18"/>
                <w:szCs w:val="18"/>
              </w:rPr>
              <w:t xml:space="preserve"> М27х2</w:t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В это поле внесите размеры резьбы, если их нет в перечисленных резьбах этого пункта"/>
                  <w:textInput/>
                </w:ffData>
              </w:fldChar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A29F7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FC502B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FC502B">
              <w:rPr>
                <w:rFonts w:ascii="Tahoma" w:hAnsi="Tahoma" w:cs="Tahoma"/>
                <w:sz w:val="18"/>
                <w:szCs w:val="18"/>
              </w:rPr>
              <w:t>(другая резьба)</w:t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присоединение к процессу не резьбовое (измерение температуры окр. воздуха или температуры в кладке печи)"/>
                  <w:checkBox>
                    <w:sizeAuto/>
                    <w:default w:val="0"/>
                  </w:checkBox>
                </w:ffData>
              </w:fldChar>
            </w:r>
            <w:r w:rsidR="002A2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C502B">
              <w:rPr>
                <w:rFonts w:ascii="Tahoma" w:hAnsi="Tahoma" w:cs="Tahoma"/>
                <w:sz w:val="18"/>
                <w:szCs w:val="18"/>
              </w:rPr>
              <w:t xml:space="preserve"> Без резьбы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F0E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кладной датчик (монтируется с помощью хомута)"/>
                  <w:checkBox>
                    <w:sizeAuto/>
                    <w:default w:val="0"/>
                  </w:checkBox>
                </w:ffData>
              </w:fldChar>
            </w:r>
            <w:r w:rsidR="002A2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0E3A">
              <w:rPr>
                <w:rFonts w:ascii="Tahoma" w:hAnsi="Tahoma" w:cs="Tahoma"/>
                <w:sz w:val="18"/>
                <w:szCs w:val="18"/>
              </w:rPr>
              <w:t xml:space="preserve"> Накладной</w:t>
            </w:r>
          </w:p>
          <w:p w:rsidR="00FB1FAC" w:rsidRPr="00FB1FAC" w:rsidRDefault="00FB1FAC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акладной датчик (с отверстием под винт)"/>
                  <w:checkBox>
                    <w:sizeAuto/>
                    <w:default w:val="0"/>
                  </w:checkBox>
                </w:ffData>
              </w:fldChar>
            </w:r>
            <w:r w:rsidR="002A29F7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A29F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761F0">
              <w:rPr>
                <w:rFonts w:ascii="Tahoma" w:hAnsi="Tahoma" w:cs="Tahoma"/>
                <w:sz w:val="18"/>
                <w:szCs w:val="18"/>
              </w:rPr>
              <w:t xml:space="preserve"> Накладной (под винт)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5F62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Датчик с монтажной частью в виде иглы и ручкой (для коптилен и др.)"/>
                  <w:checkBox>
                    <w:sizeAuto/>
                    <w:default w:val="0"/>
                  </w:checkBox>
                </w:ffData>
              </w:fldChar>
            </w:r>
            <w:r w:rsidR="005F62A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62A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32116">
              <w:rPr>
                <w:rFonts w:ascii="Tahoma" w:hAnsi="Tahoma" w:cs="Tahoma"/>
                <w:sz w:val="18"/>
                <w:szCs w:val="18"/>
              </w:rPr>
              <w:t xml:space="preserve"> Игольчатый</w:t>
            </w:r>
            <w:r w:rsidR="00F05048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Другое крепление датчика - например, термопарная вставка с клеммной колодкой и др"/>
                  <w:textInput/>
                </w:ffData>
              </w:fldChar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F05048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F05048">
              <w:rPr>
                <w:rFonts w:ascii="Tahoma" w:hAnsi="Tahoma" w:cs="Tahoma"/>
                <w:sz w:val="18"/>
                <w:szCs w:val="18"/>
              </w:rPr>
              <w:t>(другой способ крепления)</w:t>
            </w:r>
          </w:p>
        </w:tc>
      </w:tr>
      <w:tr w:rsidR="00072826" w:rsidTr="00291E4D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072826" w:rsidRDefault="00072826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Исполнение резьбового штуцера (при креплении датчика с помощью резьбы)</w:t>
            </w:r>
          </w:p>
        </w:tc>
      </w:tr>
      <w:tr w:rsidR="00072826" w:rsidTr="00291E4D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072826" w:rsidRDefault="00C75D39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датчик с неподвижным штуцеро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2826">
              <w:rPr>
                <w:rFonts w:ascii="Tahoma" w:hAnsi="Tahoma" w:cs="Tahoma"/>
                <w:sz w:val="18"/>
                <w:szCs w:val="18"/>
              </w:rPr>
              <w:t xml:space="preserve"> Неподвижный   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датчик с подвижным штуцеро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2826">
              <w:rPr>
                <w:rFonts w:ascii="Tahoma" w:hAnsi="Tahoma" w:cs="Tahoma"/>
                <w:sz w:val="18"/>
                <w:szCs w:val="18"/>
              </w:rPr>
              <w:t xml:space="preserve"> Подвижный          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датчик с подвижным подпружиненным штуцером (для термопластавтоматов, экструдеров и др.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2826">
              <w:rPr>
                <w:rFonts w:ascii="Tahoma" w:hAnsi="Tahoma" w:cs="Tahoma"/>
                <w:sz w:val="18"/>
                <w:szCs w:val="18"/>
              </w:rPr>
              <w:t xml:space="preserve"> Подвижный подпружиненный       </w:t>
            </w:r>
            <w:r w:rsidR="005F62A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датчик с накидной резьбовой гайкой (для контроля температуры обмоток двигателей и др.)"/>
                  <w:checkBox>
                    <w:sizeAuto/>
                    <w:default w:val="0"/>
                  </w:checkBox>
                </w:ffData>
              </w:fldChar>
            </w:r>
            <w:r w:rsidR="005F62A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F62A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72826">
              <w:rPr>
                <w:rFonts w:ascii="Tahoma" w:hAnsi="Tahoma" w:cs="Tahoma"/>
                <w:sz w:val="18"/>
                <w:szCs w:val="18"/>
              </w:rPr>
              <w:t xml:space="preserve"> Накидная гайка</w:t>
            </w:r>
          </w:p>
        </w:tc>
      </w:tr>
      <w:tr w:rsidR="00C16FF3" w:rsidTr="00291E4D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shd w:val="clear" w:color="auto" w:fill="008F86"/>
            <w:noWrap/>
            <w:vAlign w:val="center"/>
          </w:tcPr>
          <w:p w:rsidR="00C16FF3" w:rsidRPr="007A3A60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Кабельный вывод </w:t>
            </w:r>
          </w:p>
        </w:tc>
      </w:tr>
      <w:tr w:rsidR="00C16FF3" w:rsidTr="00291E4D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16FF3" w:rsidRPr="006830B3" w:rsidRDefault="003C0544" w:rsidP="00291E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кабельный вывод необходи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 xml:space="preserve"> Требуется</w:t>
            </w:r>
            <w:r w:rsidR="00C16F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*   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кабельный вывод не нужен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>Не требуется</w:t>
            </w:r>
            <w:r w:rsidR="00C16F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16FF3" w:rsidTr="00291E4D">
        <w:trPr>
          <w:trHeight w:val="432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C16FF3" w:rsidRPr="00074871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Тип кабеля</w:t>
            </w:r>
          </w:p>
        </w:tc>
      </w:tr>
      <w:tr w:rsidR="00C16FF3" w:rsidTr="00CD455D">
        <w:trPr>
          <w:trHeight w:val="1198"/>
        </w:trPr>
        <w:tc>
          <w:tcPr>
            <w:tcW w:w="5612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</w:tcPr>
          <w:p w:rsidR="00CD455D" w:rsidRDefault="00CD455D" w:rsidP="00CD455D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CD455D" w:rsidRDefault="00CD455D" w:rsidP="00CD455D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 w:rsidRPr="00CD455D">
              <w:rPr>
                <w:rFonts w:ascii="Tahoma" w:hAnsi="Tahoma" w:cs="Tahoma"/>
                <w:i/>
                <w:sz w:val="18"/>
                <w:szCs w:val="18"/>
              </w:rPr>
              <w:t>Кабели для тер</w:t>
            </w:r>
            <w:r>
              <w:rPr>
                <w:rFonts w:ascii="Tahoma" w:hAnsi="Tahoma" w:cs="Tahoma"/>
                <w:i/>
                <w:sz w:val="18"/>
                <w:szCs w:val="18"/>
              </w:rPr>
              <w:t>мометров сопротивления</w:t>
            </w:r>
            <w:r w:rsidRPr="00CD455D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  <w:p w:rsidR="00CD455D" w:rsidRDefault="00CD455D" w:rsidP="00CD455D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CD455D" w:rsidRDefault="00CD455D" w:rsidP="00CD455D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CD455D" w:rsidRPr="00CD455D" w:rsidRDefault="00CD455D" w:rsidP="00CD455D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A3A60" w:rsidRDefault="001B3619" w:rsidP="00CD455D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кранированный медный кабель МГТФЭ (только для датчиков термосопротивления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>Экранированный (МГТФЭ)</w:t>
            </w:r>
            <w:r w:rsidR="00C16FF3" w:rsidRPr="001619D0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7A3A60" w:rsidRDefault="007A3A60" w:rsidP="00CD455D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6FF3" w:rsidRPr="001619D0" w:rsidRDefault="001B3619" w:rsidP="00CD455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кранированный медный кабель в силиконе МГТФЭС (только для датчиков термосопротивления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>Экранированный в</w:t>
            </w:r>
            <w:r w:rsidR="00C16FF3" w:rsidRPr="001619D0">
              <w:rPr>
                <w:rFonts w:ascii="Tahoma" w:hAnsi="Tahoma" w:cs="Tahoma"/>
                <w:sz w:val="18"/>
                <w:szCs w:val="18"/>
              </w:rPr>
              <w:t xml:space="preserve"> силиконовой оболочк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>е (МГТФЭС)</w:t>
            </w:r>
          </w:p>
          <w:p w:rsidR="007A3A60" w:rsidRDefault="007A3A60" w:rsidP="00CD455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9" w:type="dxa"/>
            <w:gridSpan w:val="9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CD455D" w:rsidRDefault="00CD455D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291E4D" w:rsidRPr="00CD455D" w:rsidRDefault="00CD455D" w:rsidP="00CD455D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 w:rsidRPr="00CD455D">
              <w:rPr>
                <w:rFonts w:ascii="Tahoma" w:hAnsi="Tahoma" w:cs="Tahoma"/>
                <w:i/>
                <w:sz w:val="18"/>
                <w:szCs w:val="18"/>
              </w:rPr>
              <w:t>Кабели для термопар:</w:t>
            </w:r>
          </w:p>
          <w:p w:rsidR="00CD455D" w:rsidRDefault="00CD455D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291E4D" w:rsidRDefault="00291E4D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7A3A60" w:rsidRPr="007A3A60" w:rsidRDefault="001B3619" w:rsidP="00291E4D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экранированный термопарный кабель в кремнеземной нити (только для термопар на основе проволоки с НСХ ТХА или ТХК), идет по умолчанию&#10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>В кремнеземной нити (ДКТ</w:t>
            </w:r>
            <w:r w:rsidR="007A3A60" w:rsidRPr="00FF0E3A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</w:p>
          <w:p w:rsidR="007A3A60" w:rsidRDefault="007A3A60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</w:p>
          <w:p w:rsidR="007A3A60" w:rsidRDefault="001B3619" w:rsidP="00291E4D">
            <w:pPr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кранированный термопарный кабель СФКЭ (только для термопар с НСХ ТХА или ТХК) или ННЭ ( только для термопар с НСХ ТХА или ТЖК)&#10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 xml:space="preserve">Экранированный (СФКЭ, ННЭ)    </w:t>
            </w:r>
          </w:p>
          <w:p w:rsidR="007A3A60" w:rsidRDefault="007A3A60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3A60" w:rsidRPr="001619D0" w:rsidRDefault="001B3619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экранированный термопарный кабель в силиконовой оболочке (только для термопар на основе КТМС с НСХ ТХА, ТЖК, ТНН), идет по умолчанию&#10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A3A6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A3A60" w:rsidRPr="001619D0">
              <w:rPr>
                <w:rFonts w:ascii="Tahoma" w:hAnsi="Tahoma" w:cs="Tahoma"/>
                <w:sz w:val="18"/>
                <w:szCs w:val="18"/>
              </w:rPr>
              <w:t xml:space="preserve">Неэкранированный в силиконовой оболочке </w:t>
            </w:r>
            <w:r w:rsidR="00FF0E3A" w:rsidRPr="00832116">
              <w:rPr>
                <w:rFonts w:ascii="Tahoma" w:hAnsi="Tahoma" w:cs="Tahoma"/>
                <w:i/>
                <w:sz w:val="18"/>
                <w:szCs w:val="18"/>
              </w:rPr>
              <w:t xml:space="preserve">(только для </w:t>
            </w:r>
            <w:r w:rsidR="00291E4D">
              <w:rPr>
                <w:rFonts w:ascii="Tahoma" w:hAnsi="Tahoma" w:cs="Tahoma"/>
                <w:i/>
                <w:sz w:val="18"/>
                <w:szCs w:val="18"/>
              </w:rPr>
              <w:t>термопар</w:t>
            </w:r>
            <w:r w:rsidR="00FF0E3A" w:rsidRPr="00832116">
              <w:rPr>
                <w:rFonts w:ascii="Tahoma" w:hAnsi="Tahoma" w:cs="Tahoma"/>
                <w:i/>
                <w:sz w:val="18"/>
                <w:szCs w:val="18"/>
              </w:rPr>
              <w:t xml:space="preserve"> с диаметром</w:t>
            </w:r>
            <w:r w:rsidR="00832116" w:rsidRPr="00832116">
              <w:rPr>
                <w:rFonts w:ascii="Tahoma" w:hAnsi="Tahoma" w:cs="Tahoma"/>
                <w:i/>
                <w:sz w:val="18"/>
                <w:szCs w:val="18"/>
              </w:rPr>
              <w:t xml:space="preserve"> оболочки КТМС 1,5; 2; 3; 4,5 мм)</w:t>
            </w:r>
          </w:p>
          <w:p w:rsidR="00C16FF3" w:rsidRDefault="00C16FF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91E4D" w:rsidTr="00291E4D">
        <w:trPr>
          <w:trHeight w:val="54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91E4D" w:rsidRPr="00291E4D" w:rsidRDefault="00291E4D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Длина кабельного вывода</w:t>
            </w:r>
          </w:p>
        </w:tc>
      </w:tr>
      <w:tr w:rsidR="00291E4D" w:rsidTr="00291E4D">
        <w:trPr>
          <w:trHeight w:val="656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291E4D" w:rsidRDefault="00291E4D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Необходимая длина кабельного вывода, в метрах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м</w:t>
            </w:r>
          </w:p>
        </w:tc>
      </w:tr>
      <w:tr w:rsidR="007008E5" w:rsidTr="00291E4D">
        <w:trPr>
          <w:trHeight w:val="44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7008E5" w:rsidRPr="00074871" w:rsidRDefault="007008E5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7008E5" w:rsidTr="00291E4D">
        <w:trPr>
          <w:trHeight w:val="403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7008E5" w:rsidRPr="00936C0F" w:rsidRDefault="00C433B9" w:rsidP="00291E4D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тепень защиты по ГОСТ 1425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8E5" w:rsidRPr="00936C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8E5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="007008E5" w:rsidRPr="00936C0F">
              <w:rPr>
                <w:rFonts w:ascii="Tahoma" w:hAnsi="Tahoma" w:cs="Tahoma"/>
                <w:sz w:val="18"/>
                <w:szCs w:val="18"/>
              </w:rPr>
              <w:t xml:space="preserve"> 54</w:t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760F2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="00DC09FC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</w:t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тепень защиты по ГОСТ 1425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8E5" w:rsidRPr="00936C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008E5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="007008E5">
              <w:rPr>
                <w:rFonts w:ascii="Tahoma" w:hAnsi="Tahoma" w:cs="Tahoma"/>
                <w:sz w:val="18"/>
                <w:szCs w:val="18"/>
              </w:rPr>
              <w:t xml:space="preserve"> 67  </w:t>
            </w:r>
          </w:p>
        </w:tc>
      </w:tr>
      <w:tr w:rsidR="00C16FF3" w:rsidTr="00291E4D">
        <w:trPr>
          <w:trHeight w:val="380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vAlign w:val="center"/>
          </w:tcPr>
          <w:p w:rsidR="00C16FF3" w:rsidRDefault="00C16FF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Коммутационная головка</w:t>
            </w:r>
          </w:p>
        </w:tc>
      </w:tr>
      <w:tr w:rsidR="00C16FF3" w:rsidTr="00291E4D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6830B3" w:rsidRDefault="00C433B9" w:rsidP="00291E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коммутационная головка необходима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6FF3" w:rsidRPr="00DF2241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="00C16FF3" w:rsidRPr="00DF2241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="00C16F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        </w:t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коммутационная головка не требуется"/>
                  <w:checkBox>
                    <w:sizeAuto/>
                    <w:default w:val="0"/>
                  </w:checkBox>
                </w:ffData>
              </w:fldChar>
            </w:r>
            <w:r w:rsidR="001B361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 w:rsidRPr="00DF2241">
              <w:rPr>
                <w:rFonts w:ascii="Tahoma" w:hAnsi="Tahoma" w:cs="Tahoma"/>
                <w:sz w:val="18"/>
                <w:szCs w:val="18"/>
              </w:rPr>
              <w:t>Не требуется</w:t>
            </w:r>
            <w:r w:rsidR="00C16FF3" w:rsidRPr="00DF2241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</w:tr>
      <w:tr w:rsidR="00C16FF3" w:rsidTr="00291E4D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074871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Материал </w:t>
            </w:r>
            <w:r w:rsidR="006F2816"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коммутационной</w:t>
            </w: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головки</w:t>
            </w:r>
          </w:p>
        </w:tc>
      </w:tr>
      <w:tr w:rsidR="00313E11" w:rsidTr="00291E4D">
        <w:trPr>
          <w:trHeight w:val="283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313E11" w:rsidRPr="002028A7" w:rsidRDefault="001619D0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металл - алюминиевый сплав силумин"/>
                  <w:checkBox>
                    <w:sizeAuto/>
                    <w:default w:val="0"/>
                  </w:checkBox>
                </w:ffData>
              </w:fldChar>
            </w:r>
            <w:r w:rsidR="001B361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13E11">
              <w:rPr>
                <w:rFonts w:ascii="Tahoma" w:hAnsi="Tahoma" w:cs="Tahoma"/>
                <w:sz w:val="18"/>
                <w:szCs w:val="18"/>
              </w:rPr>
              <w:t xml:space="preserve"> металл (алюминиевый сплав)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13E11" w:rsidRDefault="001619D0" w:rsidP="00291E4D">
            <w:pPr>
              <w:ind w:left="77"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Пластик полиамид, не рекомендуется использовать на высоких температурах 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13E11">
              <w:rPr>
                <w:rFonts w:ascii="Tahoma" w:hAnsi="Tahoma" w:cs="Tahoma"/>
                <w:sz w:val="18"/>
                <w:szCs w:val="18"/>
              </w:rPr>
              <w:t xml:space="preserve"> пластик (полиамид)</w:t>
            </w:r>
          </w:p>
        </w:tc>
      </w:tr>
      <w:tr w:rsidR="006F2816" w:rsidTr="00291E4D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6F2816" w:rsidRPr="00074871" w:rsidRDefault="006F2816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Размер коммутационной головки</w:t>
            </w:r>
          </w:p>
        </w:tc>
      </w:tr>
      <w:tr w:rsidR="006F2816" w:rsidTr="00291E4D">
        <w:trPr>
          <w:trHeight w:val="67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75D39" w:rsidRPr="00C75D39" w:rsidRDefault="00C433B9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стандартная &quot;маленькая&quot; головка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F2816">
              <w:rPr>
                <w:rFonts w:ascii="Tahoma" w:hAnsi="Tahoma" w:cs="Tahoma"/>
                <w:sz w:val="18"/>
                <w:szCs w:val="18"/>
              </w:rPr>
              <w:t xml:space="preserve"> стандартная</w:t>
            </w:r>
            <w:r w:rsidR="00C75D3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F2816" w:rsidRPr="006760F2" w:rsidRDefault="00C433B9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величенная &quot;Л&quot;"/>
                  <w:checkBox>
                    <w:sizeAuto/>
                    <w:default w:val="0"/>
                  </w:checkBox>
                </w:ffData>
              </w:fldChar>
            </w:r>
            <w:r w:rsidR="001B361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B361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6F2816">
              <w:rPr>
                <w:rFonts w:ascii="Tahoma" w:hAnsi="Tahoma" w:cs="Tahoma"/>
                <w:sz w:val="18"/>
                <w:szCs w:val="18"/>
              </w:rPr>
              <w:t xml:space="preserve"> увеличенная </w:t>
            </w:r>
          </w:p>
        </w:tc>
      </w:tr>
      <w:tr w:rsidR="00C16FF3" w:rsidTr="00291E4D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074871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74871">
              <w:rPr>
                <w:rFonts w:ascii="Tahoma" w:hAnsi="Tahoma" w:cs="Tahoma"/>
                <w:b/>
                <w:i/>
                <w:sz w:val="18"/>
                <w:szCs w:val="18"/>
              </w:rPr>
              <w:t>Степень защиты от воздействия пыли и воды</w:t>
            </w:r>
          </w:p>
        </w:tc>
      </w:tr>
      <w:tr w:rsidR="00C16FF3" w:rsidTr="00291E4D">
        <w:trPr>
          <w:trHeight w:val="380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936C0F" w:rsidRDefault="00C433B9" w:rsidP="00291E4D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тепень защиты по ГОСТ 1425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="00C16FF3" w:rsidRPr="00936C0F">
              <w:rPr>
                <w:rFonts w:ascii="Tahoma" w:hAnsi="Tahoma" w:cs="Tahoma"/>
                <w:sz w:val="18"/>
                <w:szCs w:val="18"/>
              </w:rPr>
              <w:t xml:space="preserve"> 65 (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металл)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тепень защиты по ГОСТ 1425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 w:rsidRPr="00936C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>IP</w:t>
            </w:r>
            <w:r w:rsidR="00C16FF3" w:rsidRPr="00936C0F">
              <w:rPr>
                <w:rFonts w:ascii="Tahoma" w:hAnsi="Tahoma" w:cs="Tahoma"/>
                <w:sz w:val="18"/>
                <w:szCs w:val="18"/>
              </w:rPr>
              <w:t xml:space="preserve"> 54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 (пластик)   </w:t>
            </w:r>
          </w:p>
        </w:tc>
      </w:tr>
      <w:tr w:rsidR="00C16FF3" w:rsidTr="00291E4D">
        <w:trPr>
          <w:trHeight w:val="380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F86"/>
            <w:vAlign w:val="center"/>
          </w:tcPr>
          <w:p w:rsidR="00C16FF3" w:rsidRDefault="00C16FF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Защитная гильза</w:t>
            </w:r>
            <w:r w:rsidR="00686A8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(термокарман)</w:t>
            </w:r>
          </w:p>
        </w:tc>
      </w:tr>
      <w:tr w:rsidR="00C16FF3" w:rsidTr="00291E4D">
        <w:trPr>
          <w:trHeight w:val="369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16FF3" w:rsidRPr="000D0236" w:rsidRDefault="00C16FF3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0D0236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0D023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0D0236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FB1FAC" w:rsidRDefault="00C433B9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ильза с внутренним диаметром 9 мм и наружным диаметром 12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Сварная (до 16 М</w:t>
            </w:r>
            <w:r w:rsidR="00CD455D">
              <w:rPr>
                <w:rFonts w:ascii="Tahoma" w:hAnsi="Tahoma" w:cs="Tahoma"/>
                <w:sz w:val="18"/>
                <w:szCs w:val="18"/>
              </w:rPr>
              <w:t>П</w:t>
            </w:r>
            <w:r w:rsidR="00FD231B">
              <w:rPr>
                <w:rFonts w:ascii="Tahoma" w:hAnsi="Tahoma" w:cs="Tahoma"/>
                <w:sz w:val="18"/>
                <w:szCs w:val="18"/>
              </w:rPr>
              <w:t>а</w:t>
            </w:r>
            <w:r w:rsidR="00CD455D">
              <w:rPr>
                <w:rFonts w:ascii="Tahoma" w:hAnsi="Tahoma" w:cs="Tahoma"/>
                <w:sz w:val="18"/>
                <w:szCs w:val="18"/>
              </w:rPr>
              <w:t xml:space="preserve">, внутренний </w:t>
            </w:r>
            <w:r w:rsidR="00CD455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="00CD455D" w:rsidRPr="00CD455D">
              <w:rPr>
                <w:rFonts w:ascii="Tahoma" w:hAnsi="Tahoma" w:cs="Tahoma"/>
                <w:sz w:val="18"/>
                <w:szCs w:val="18"/>
              </w:rPr>
              <w:t>=9</w:t>
            </w:r>
            <w:r w:rsidR="00CD455D">
              <w:rPr>
                <w:rFonts w:ascii="Tahoma" w:hAnsi="Tahoma" w:cs="Tahoma"/>
                <w:sz w:val="18"/>
                <w:szCs w:val="18"/>
              </w:rPr>
              <w:t>мм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)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Гильза с внутренним диаметром 12 мм и наружным диаметром 16 мм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Сварная (до 25 М</w:t>
            </w:r>
            <w:r w:rsidR="00CD455D">
              <w:rPr>
                <w:rFonts w:ascii="Tahoma" w:hAnsi="Tahoma" w:cs="Tahoma"/>
                <w:sz w:val="18"/>
                <w:szCs w:val="18"/>
              </w:rPr>
              <w:t>П</w:t>
            </w:r>
            <w:r w:rsidR="00C16FF3">
              <w:rPr>
                <w:rFonts w:ascii="Tahoma" w:hAnsi="Tahoma" w:cs="Tahoma"/>
                <w:sz w:val="18"/>
                <w:szCs w:val="18"/>
              </w:rPr>
              <w:t>а</w:t>
            </w:r>
            <w:r w:rsidR="00CD455D"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="00CD455D">
              <w:rPr>
                <w:rFonts w:ascii="Tahoma" w:hAnsi="Tahoma" w:cs="Tahoma"/>
                <w:sz w:val="18"/>
                <w:szCs w:val="18"/>
              </w:rPr>
              <w:t xml:space="preserve">внутренний </w:t>
            </w:r>
            <w:r w:rsidR="00CD455D"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 w:rsidR="00CD455D" w:rsidRPr="00CD455D">
              <w:rPr>
                <w:rFonts w:ascii="Tahoma" w:hAnsi="Tahoma" w:cs="Tahoma"/>
                <w:sz w:val="18"/>
                <w:szCs w:val="18"/>
              </w:rPr>
              <w:t>=</w:t>
            </w:r>
            <w:r w:rsidR="00CD455D">
              <w:rPr>
                <w:rFonts w:ascii="Tahoma" w:hAnsi="Tahoma" w:cs="Tahoma"/>
                <w:sz w:val="18"/>
                <w:szCs w:val="18"/>
              </w:rPr>
              <w:t>12</w:t>
            </w:r>
            <w:r w:rsidR="00CD455D">
              <w:rPr>
                <w:rFonts w:ascii="Tahoma" w:hAnsi="Tahoma" w:cs="Tahoma"/>
                <w:sz w:val="18"/>
                <w:szCs w:val="18"/>
              </w:rPr>
              <w:t>мм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)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Цельноточеная (до </w:t>
            </w:r>
            <w:r w:rsidR="00E50C59">
              <w:rPr>
                <w:rFonts w:ascii="Tahoma" w:hAnsi="Tahoma" w:cs="Tahoma"/>
                <w:sz w:val="18"/>
                <w:szCs w:val="18"/>
              </w:rPr>
              <w:t>25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МПа)</w:t>
            </w:r>
          </w:p>
          <w:p w:rsidR="005934E4" w:rsidRPr="006167F4" w:rsidRDefault="005934E4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Default="00C16FF3" w:rsidP="00291E4D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F2241">
              <w:rPr>
                <w:rFonts w:ascii="Tahoma" w:hAnsi="Tahoma" w:cs="Tahoma"/>
                <w:sz w:val="18"/>
                <w:szCs w:val="18"/>
              </w:rPr>
              <w:t>Не требуется</w:t>
            </w:r>
            <w:r w:rsidRPr="00DF2241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C16FF3" w:rsidRPr="00FC502B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502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Материал защитной гильзы          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Default="00564B15" w:rsidP="00291E4D">
            <w:pPr>
              <w:ind w:right="-18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Нержавещая сталь 12Х18Н10Т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>12Х18Н10Т</w:t>
            </w:r>
            <w:r w:rsidR="00C16FF3">
              <w:rPr>
                <w:rFonts w:ascii="Tahoma" w:hAnsi="Tahoma" w:cs="Tahoma"/>
                <w:i/>
                <w:sz w:val="18"/>
                <w:szCs w:val="18"/>
              </w:rPr>
              <w:t xml:space="preserve">    </w:t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DC09FC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5D3A1A">
              <w:rPr>
                <w:rFonts w:ascii="Tahoma" w:hAnsi="Tahoma" w:cs="Tahoma"/>
                <w:color w:val="0000FF"/>
                <w:sz w:val="18"/>
                <w:szCs w:val="18"/>
                <w:lang w:val="en-US"/>
              </w:rPr>
              <w:t xml:space="preserve">  </w:t>
            </w:r>
            <w:r w:rsidR="00C16FF3">
              <w:rPr>
                <w:rFonts w:ascii="Tahoma" w:hAnsi="Tahoma" w:cs="Tahoma"/>
                <w:sz w:val="18"/>
                <w:szCs w:val="18"/>
              </w:rPr>
              <w:t>другие материалы</w:t>
            </w:r>
          </w:p>
        </w:tc>
      </w:tr>
      <w:tr w:rsidR="00DC09FC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DC09FC" w:rsidRPr="00DC09FC" w:rsidRDefault="00DC09FC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C09FC">
              <w:rPr>
                <w:rFonts w:ascii="Tahoma" w:hAnsi="Tahoma" w:cs="Tahoma"/>
                <w:b/>
                <w:i/>
                <w:sz w:val="18"/>
                <w:szCs w:val="18"/>
              </w:rPr>
              <w:t>Внутренняя резьба гильзы</w:t>
            </w:r>
            <w:r w:rsidR="00E50C59"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DC09FC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DC09FC" w:rsidRDefault="00552EB7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М16х1,5. Эта резьба должна совпадать с резьбой на штуцере датчика 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</w:t>
            </w:r>
            <w:r w:rsidRPr="00552EB7"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 xml:space="preserve">х1,5 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М20х1,5. Эта резьба должна совпадать с резьбой на штуцере датчика 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М20х1,5 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М27х2. Эта резьба должна совпадать с резьбой на штуцере датчика &#10;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М27х2  </w:t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М33х2. Эта резьба должна совпадать с резьбой на штуцере датчика&#10; 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 w:rsidR="00C433B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433B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М33х2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G1/2. Эта резьба должна совпадать с резьбой на штуцере датчика &#10;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E50C59" w:rsidRPr="00E50C59">
              <w:rPr>
                <w:rFonts w:ascii="Tahoma" w:hAnsi="Tahoma" w:cs="Tahoma"/>
                <w:sz w:val="18"/>
                <w:szCs w:val="18"/>
              </w:rPr>
              <w:t>1/2</w:t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R1/2. Эта резьба должна совпадать с резьбой на штуцере датчика &#10;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 w:rsidRP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="00E50C59" w:rsidRPr="00E50C59">
              <w:rPr>
                <w:rFonts w:ascii="Tahoma" w:hAnsi="Tahoma" w:cs="Tahoma"/>
                <w:sz w:val="18"/>
                <w:szCs w:val="18"/>
              </w:rPr>
              <w:t>1/2</w:t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утренняя резьба гильзы G3/4. Эта резьба должна совпадать с резьбой на штуцере датчика &#10;(п. &quot;Способ крепления датчика&quot;, см. выше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 w:rsidRPr="00552E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50C59"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="00E50C59" w:rsidRPr="00552EB7">
              <w:rPr>
                <w:rFonts w:ascii="Tahoma" w:hAnsi="Tahoma" w:cs="Tahoma"/>
                <w:sz w:val="18"/>
                <w:szCs w:val="18"/>
              </w:rPr>
              <w:t>3</w:t>
            </w:r>
            <w:r w:rsidR="00E50C59" w:rsidRPr="00E50C59">
              <w:rPr>
                <w:rFonts w:ascii="Tahoma" w:hAnsi="Tahoma" w:cs="Tahoma"/>
                <w:sz w:val="18"/>
                <w:szCs w:val="18"/>
              </w:rPr>
              <w:t>/</w:t>
            </w:r>
            <w:r w:rsidRPr="00552EB7">
              <w:rPr>
                <w:rFonts w:ascii="Tahoma" w:hAnsi="Tahoma" w:cs="Tahoma"/>
                <w:sz w:val="18"/>
                <w:szCs w:val="18"/>
              </w:rPr>
              <w:t>4</w:t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В это поле внесите размеры резьбы, если их нет в перечисленных резьбах этого пункта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не требуется крепить датчик в гильзе резьбой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Без резьбы </w:t>
            </w:r>
            <w:r w:rsidR="00E50C5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FB1FAC" w:rsidRPr="00C75D39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Способ установки на объекте</w:t>
            </w:r>
            <w:r w:rsidR="0083211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(Внешняя резьба)</w:t>
            </w:r>
            <w:r>
              <w:rPr>
                <w:rFonts w:ascii="Tahoma" w:hAnsi="Tahoma" w:cs="Tahoma"/>
                <w:b/>
                <w:i/>
                <w:color w:val="FF0000"/>
                <w:sz w:val="18"/>
                <w:szCs w:val="18"/>
              </w:rPr>
              <w:t>*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C16FF3" w:rsidRDefault="00552EB7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М16х1,5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</w:t>
            </w:r>
            <w:r w:rsidRPr="00552EB7"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 xml:space="preserve">х1,5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М20х1,5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М20х1,5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М27х2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М27х2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М33х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М33х2  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G1/2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E50C59">
              <w:rPr>
                <w:rFonts w:ascii="Tahoma" w:hAnsi="Tahoma" w:cs="Tahoma"/>
                <w:sz w:val="18"/>
                <w:szCs w:val="18"/>
              </w:rPr>
              <w:t>1/2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R1/2. 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50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</w:t>
            </w:r>
            <w:r w:rsidRPr="00E50C59">
              <w:rPr>
                <w:rFonts w:ascii="Tahoma" w:hAnsi="Tahoma" w:cs="Tahoma"/>
                <w:sz w:val="18"/>
                <w:szCs w:val="18"/>
              </w:rPr>
              <w:t>1/2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062C3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а внешняя резьба гильзы G3/4. "/>
                  <w:checkBox>
                    <w:sizeAuto/>
                    <w:default w:val="0"/>
                  </w:checkBox>
                </w:ffData>
              </w:fldChar>
            </w:r>
            <w:r w:rsidR="00062C3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62C3F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2E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G</w:t>
            </w:r>
            <w:r w:rsidRPr="00552EB7">
              <w:rPr>
                <w:rFonts w:ascii="Tahoma" w:hAnsi="Tahoma" w:cs="Tahoma"/>
                <w:sz w:val="18"/>
                <w:szCs w:val="18"/>
              </w:rPr>
              <w:t>3</w:t>
            </w:r>
            <w:r w:rsidRPr="00E50C59">
              <w:rPr>
                <w:rFonts w:ascii="Tahoma" w:hAnsi="Tahoma" w:cs="Tahoma"/>
                <w:sz w:val="18"/>
                <w:szCs w:val="18"/>
              </w:rPr>
              <w:t>/</w:t>
            </w:r>
            <w:r w:rsidRPr="00552EB7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В это поле внесите размеры резьбы, если их нет в перечисленных резьбах этого пункта"/>
                  <w:textInput/>
                </w:ffData>
              </w:fldChar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062C3F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(другая резьба)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Указывается в случаях, если не требуется внешняя резьба на гильзе (&quot;под приварку&quot;)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Без резьбы                                                                                                                                                      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shd w:val="clear" w:color="auto" w:fill="008F86"/>
            <w:noWrap/>
            <w:vAlign w:val="center"/>
            <w:hideMark/>
          </w:tcPr>
          <w:p w:rsidR="00C16FF3" w:rsidRPr="000246C4" w:rsidRDefault="00C16FF3" w:rsidP="00291E4D">
            <w:pPr>
              <w:ind w:right="-18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0246C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Измерительный (нормирующий) преобразователь</w:t>
            </w:r>
            <w:r w:rsidR="00062C3F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(4-20 мА)</w:t>
            </w:r>
          </w:p>
        </w:tc>
      </w:tr>
      <w:tr w:rsidR="00C16FF3" w:rsidTr="00291E4D">
        <w:trPr>
          <w:trHeight w:val="856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  <w:hideMark/>
          </w:tcPr>
          <w:p w:rsidR="00C16FF3" w:rsidRPr="005D1A26" w:rsidRDefault="00C16FF3" w:rsidP="00291E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6FF3" w:rsidRPr="000D0236" w:rsidRDefault="00E05EEC" w:rsidP="00291E4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16FF3" w:rsidRPr="000D0236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="00C16FF3" w:rsidRPr="000D023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="00C16FF3" w:rsidRPr="000D0236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D0236" w:rsidRDefault="000D0236" w:rsidP="00291E4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D023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нормирующий преобразователь, встроенный в головку датчика (типа &quot;таблетка&quot;)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встроенный в коммутационную головку датчика</w:t>
            </w:r>
            <w:r w:rsidRPr="000D0236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</w:p>
          <w:p w:rsidR="00C16FF3" w:rsidRDefault="000D0236" w:rsidP="00291E4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D023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E05EEC">
              <w:rPr>
                <w:rFonts w:ascii="Tahoma" w:hAnsi="Tahoma" w:cs="Tahoma"/>
                <w:sz w:val="18"/>
                <w:szCs w:val="18"/>
              </w:rPr>
              <w:t xml:space="preserve"> отдельное устройство, на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>DIN</w:t>
            </w:r>
            <w:r w:rsidR="00C16FF3" w:rsidRPr="006830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>рейку</w:t>
            </w:r>
          </w:p>
          <w:p w:rsidR="00DF2241" w:rsidRDefault="000D0236" w:rsidP="00291E4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D0236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преобразование выходного сигнала датчика в унифицированный токовый сигнал 4...20 мА не требуется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F224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2241" w:rsidRPr="000D0236">
              <w:rPr>
                <w:rFonts w:ascii="Tahoma" w:hAnsi="Tahoma" w:cs="Tahoma"/>
                <w:sz w:val="18"/>
                <w:szCs w:val="18"/>
              </w:rPr>
              <w:t>Не требуется</w:t>
            </w:r>
            <w:r w:rsidR="00DF2241" w:rsidRPr="000D0236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16FF3" w:rsidRPr="006830B3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i/>
                <w:color w:val="0000FF"/>
                <w:sz w:val="18"/>
                <w:szCs w:val="18"/>
              </w:rPr>
            </w:pPr>
            <w:r w:rsidRPr="006830B3">
              <w:rPr>
                <w:rFonts w:ascii="Tahoma" w:hAnsi="Tahoma" w:cs="Tahoma"/>
                <w:b/>
                <w:i/>
                <w:sz w:val="18"/>
                <w:szCs w:val="18"/>
              </w:rPr>
              <w:t>Входной сигнал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Определяется типом выбранного первичного преобразователя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C16FF3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Выходной сигнал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16FF3" w:rsidRPr="006830B3" w:rsidRDefault="00062C3F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Аналоговая &quot;токовая петля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</w:t>
            </w:r>
            <w:r w:rsidR="00C16FF3">
              <w:rPr>
                <w:rFonts w:ascii="Tahoma" w:hAnsi="Tahoma" w:cs="Tahoma"/>
                <w:sz w:val="18"/>
                <w:szCs w:val="18"/>
              </w:rPr>
              <w:t>мА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 xml:space="preserve">   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Этот тип выходного сигнала совмещает в себе преимущества цифрового и аналогового сигнала.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 xml:space="preserve"> 4-20+HART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ый материал защитной гильзы"/>
                  <w:textInput/>
                </w:ffData>
              </w:fldChar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B252D2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другие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8F86"/>
            <w:noWrap/>
            <w:vAlign w:val="center"/>
            <w:hideMark/>
          </w:tcPr>
          <w:p w:rsidR="00C16FF3" w:rsidRDefault="00C16FF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0663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Взрывозащита</w:t>
            </w:r>
          </w:p>
        </w:tc>
      </w:tr>
      <w:tr w:rsidR="00C16FF3" w:rsidTr="00291E4D">
        <w:trPr>
          <w:trHeight w:val="643"/>
        </w:trPr>
        <w:tc>
          <w:tcPr>
            <w:tcW w:w="11341" w:type="dxa"/>
            <w:gridSpan w:val="11"/>
            <w:tcBorders>
              <w:top w:val="nil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Pr="00E05EEC" w:rsidRDefault="00C16FF3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E05EEC">
              <w:rPr>
                <w:rFonts w:ascii="Tahoma" w:hAnsi="Tahoma" w:cs="Tahoma"/>
                <w:sz w:val="18"/>
                <w:szCs w:val="18"/>
              </w:rPr>
              <w:t>Требуется</w:t>
            </w:r>
            <w:r w:rsidRPr="00E05EEC">
              <w:rPr>
                <w:rFonts w:ascii="Tahoma" w:hAnsi="Tahoma" w:cs="Tahoma"/>
                <w:color w:val="FF0000"/>
                <w:sz w:val="18"/>
                <w:szCs w:val="18"/>
              </w:rPr>
              <w:t>*</w:t>
            </w:r>
            <w:r w:rsidRPr="00E05EEC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16FF3" w:rsidRPr="005D1A26" w:rsidRDefault="00564B15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i основан на принципе ограничения предельной энергии, накапливаемой  или выделяемой электрической цепью в аварийном режиме, или рассеивания мощности до уровня значительно ниже минимальной энергии или температуры воспламенения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Искробезопасная электрическая цепь </w:t>
            </w:r>
            <w:r w:rsidR="00C16FF3">
              <w:rPr>
                <w:rFonts w:ascii="Tahoma" w:hAnsi="Tahoma" w:cs="Tahoma"/>
                <w:sz w:val="18"/>
                <w:szCs w:val="18"/>
                <w:lang w:val="en-US"/>
              </w:rPr>
              <w:t>Exia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(подключение через барьер искрозащиты)</w:t>
            </w:r>
          </w:p>
        </w:tc>
      </w:tr>
      <w:tr w:rsidR="00C16FF3" w:rsidTr="00291E4D">
        <w:trPr>
          <w:trHeight w:val="349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Pr="00E05EEC" w:rsidRDefault="00E05EEC" w:rsidP="00291E4D">
            <w:pPr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Вид взрывозащиты Ex d основан на удержании взрыва внутри оболочки (соед. головки) без деформирования.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Взрывонепроницаемая оболочка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Exd</w:t>
            </w:r>
          </w:p>
        </w:tc>
      </w:tr>
      <w:tr w:rsidR="000246C4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0246C4" w:rsidRDefault="003C0544" w:rsidP="00291E4D">
            <w:pPr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="00B252D2" w:rsidRPr="00B252D2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Кабельный ввод с защелкой для крепления бронерукава"/>
                  <w:checkBox>
                    <w:sizeAuto/>
                    <w:default w:val="0"/>
                  </w:checkBox>
                </w:ffData>
              </w:fldChar>
            </w:r>
            <w:r w:rsidR="00564B1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64B1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0246C4">
              <w:rPr>
                <w:rFonts w:ascii="Tahoma" w:hAnsi="Tahoma" w:cs="Tahoma"/>
                <w:sz w:val="18"/>
                <w:szCs w:val="18"/>
              </w:rPr>
              <w:t xml:space="preserve"> Кабельный ввод для бронированного кабеля – БК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</w:tcPr>
          <w:p w:rsidR="00C16FF3" w:rsidRDefault="00E05EEC" w:rsidP="00291E4D">
            <w:pPr>
              <w:ind w:right="-18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062C3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требуется общепромышленный датчик (взрывозащита датчика не требуется)"/>
                  <w:checkBox>
                    <w:sizeAuto/>
                    <w:default w:val="0"/>
                  </w:checkBox>
                </w:ffData>
              </w:fldChar>
            </w:r>
            <w:r w:rsidR="00062C3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62C3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 w:rsidRPr="00E05EEC">
              <w:rPr>
                <w:rFonts w:ascii="Tahoma" w:hAnsi="Tahoma" w:cs="Tahoma"/>
                <w:sz w:val="18"/>
                <w:szCs w:val="18"/>
              </w:rPr>
              <w:t>Не требуется</w:t>
            </w:r>
            <w:r w:rsidR="00C16FF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008F86"/>
            <w:noWrap/>
            <w:vAlign w:val="center"/>
          </w:tcPr>
          <w:p w:rsidR="00C16FF3" w:rsidRPr="000D0236" w:rsidRDefault="00C16FF3" w:rsidP="00291E4D">
            <w:pPr>
              <w:ind w:right="-1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C2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Предел допускаемой основной погрешности (при заказе датчика с нормирующим преобразователем)</w:t>
            </w:r>
          </w:p>
        </w:tc>
      </w:tr>
      <w:tr w:rsidR="003F1F26" w:rsidTr="00291E4D">
        <w:trPr>
          <w:trHeight w:val="727"/>
        </w:trPr>
        <w:tc>
          <w:tcPr>
            <w:tcW w:w="5411" w:type="dxa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3F1F26" w:rsidRPr="001B3619" w:rsidRDefault="003F1F26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42DCD">
              <w:rPr>
                <w:rFonts w:ascii="Tahoma" w:hAnsi="Tahoma" w:cs="Tahoma"/>
                <w:b/>
                <w:i/>
                <w:sz w:val="18"/>
                <w:szCs w:val="18"/>
              </w:rPr>
              <w:t>ДТС</w:t>
            </w:r>
            <w:r w:rsidR="00686A8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(термосопротивление)</w:t>
            </w:r>
          </w:p>
          <w:p w:rsidR="003F1F26" w:rsidRPr="001B3619" w:rsidRDefault="003F1F26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Сборки «сенсор+НПТ»</w:t>
            </w:r>
          </w:p>
        </w:tc>
        <w:tc>
          <w:tcPr>
            <w:tcW w:w="5930" w:type="dxa"/>
            <w:gridSpan w:val="10"/>
            <w:vAlign w:val="center"/>
            <w:hideMark/>
          </w:tcPr>
          <w:p w:rsidR="003F1F26" w:rsidRPr="00942DCD" w:rsidRDefault="003F1F26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942DCD">
              <w:rPr>
                <w:rFonts w:ascii="Tahoma" w:hAnsi="Tahoma" w:cs="Tahoma"/>
                <w:b/>
                <w:i/>
                <w:sz w:val="18"/>
                <w:szCs w:val="18"/>
              </w:rPr>
              <w:t>ДТП</w:t>
            </w:r>
            <w:r w:rsidR="00686A8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(термопара)</w:t>
            </w:r>
          </w:p>
          <w:p w:rsidR="003F1F26" w:rsidRPr="00942DCD" w:rsidRDefault="003F1F26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Сборки «сенсор+НПТ»</w:t>
            </w:r>
          </w:p>
        </w:tc>
      </w:tr>
      <w:tr w:rsidR="00C16FF3" w:rsidTr="00291E4D">
        <w:trPr>
          <w:trHeight w:val="341"/>
        </w:trPr>
        <w:tc>
          <w:tcPr>
            <w:tcW w:w="541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noWrap/>
            <w:vAlign w:val="center"/>
            <w:hideMark/>
          </w:tcPr>
          <w:p w:rsidR="00C16FF3" w:rsidRPr="00942DCD" w:rsidRDefault="00964E69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0,25% от диапазона преобразования конкретной НСХ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02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 xml:space="preserve">0,25 %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0,5% от диапазона преобразования конкретной НСХ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02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>0,5 % ±</w: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НПТ."/>
                  <w:textInput/>
                </w:ffData>
              </w:fldChar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>другой</w:t>
            </w:r>
          </w:p>
        </w:tc>
        <w:tc>
          <w:tcPr>
            <w:tcW w:w="5930" w:type="dxa"/>
            <w:gridSpan w:val="10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C16FF3" w:rsidRPr="00942DCD" w:rsidRDefault="00964E69" w:rsidP="00291E4D">
            <w:pPr>
              <w:ind w:right="-18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Отметьте это поле, если необходим класс точности 1,0% от диапазона преобразования конкретной НСХ датчика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1E4D">
              <w:rPr>
                <w:rFonts w:ascii="Tahoma" w:hAnsi="Tahoma" w:cs="Tahoma"/>
                <w:sz w:val="18"/>
                <w:szCs w:val="18"/>
              </w:rPr>
            </w:r>
            <w:r w:rsidR="00291E4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026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6FF3">
              <w:rPr>
                <w:rFonts w:ascii="Tahoma" w:hAnsi="Tahoma" w:cs="Tahoma"/>
                <w:sz w:val="18"/>
                <w:szCs w:val="18"/>
              </w:rPr>
              <w:t>1,0 % ±</w: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требуемую точность измерительной системы ПП+НПТ."/>
                  <w:textInput/>
                </w:ffData>
              </w:fldChar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 w:rsidR="002479AA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  <w:r w:rsidR="00C16FF3">
              <w:rPr>
                <w:rFonts w:ascii="Tahoma" w:hAnsi="Tahoma" w:cs="Tahoma"/>
                <w:sz w:val="18"/>
                <w:szCs w:val="18"/>
              </w:rPr>
              <w:t>другой</w:t>
            </w:r>
          </w:p>
        </w:tc>
      </w:tr>
      <w:tr w:rsidR="00C16FF3" w:rsidTr="00291E4D">
        <w:trPr>
          <w:trHeight w:val="341"/>
        </w:trPr>
        <w:tc>
          <w:tcPr>
            <w:tcW w:w="1134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8F86"/>
            <w:noWrap/>
            <w:vAlign w:val="center"/>
          </w:tcPr>
          <w:p w:rsidR="00C16FF3" w:rsidRDefault="00C16FF3" w:rsidP="00291E4D">
            <w:pPr>
              <w:ind w:right="-1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27C2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Дополнительн</w:t>
            </w:r>
            <w:r w:rsidR="004E32F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ое оборудование</w:t>
            </w:r>
            <w:r w:rsidRPr="00B27C2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E32F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или информация </w:t>
            </w:r>
            <w:r w:rsidRPr="00B27C2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</w:t>
            </w:r>
            <w:r w:rsidR="004E32F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кабель, бобышки, </w:t>
            </w:r>
            <w:r w:rsidR="007912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свойства среды, маркировки аналогов</w:t>
            </w:r>
            <w:r w:rsidR="0049001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B27C2C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 т.п.)</w:t>
            </w:r>
          </w:p>
        </w:tc>
      </w:tr>
      <w:tr w:rsidR="00C16FF3" w:rsidTr="00291E4D">
        <w:trPr>
          <w:trHeight w:val="245"/>
        </w:trPr>
        <w:tc>
          <w:tcPr>
            <w:tcW w:w="541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noWrap/>
          </w:tcPr>
          <w:p w:rsidR="00317E8E" w:rsidRDefault="00317E8E" w:rsidP="00291E4D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Pr="00791236" w:rsidRDefault="00317E8E" w:rsidP="00291E4D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3C0544" w:rsidRPr="002479AA" w:rsidRDefault="003C0544" w:rsidP="00291E4D">
            <w:pPr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C0544" w:rsidRPr="00791236" w:rsidRDefault="003C0544" w:rsidP="00291E4D">
            <w:pPr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930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дополнительные сведение о среде, которые необходимо учесть при подоре датчика (кислоты, щелочи, абразивные частицы и т.д.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  <w:u w:val="single"/>
              </w:rPr>
              <w:t> </w:t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fldChar w:fldCharType="end"/>
            </w: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</w:p>
          <w:p w:rsidR="00317E8E" w:rsidRDefault="00317E8E" w:rsidP="00291E4D">
            <w:pPr>
              <w:spacing w:line="276" w:lineRule="auto"/>
              <w:ind w:right="-1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825EB" w:rsidRDefault="00D825EB"/>
    <w:sectPr w:rsidR="00D825EB" w:rsidSect="00C75D39">
      <w:headerReference w:type="default" r:id="rId8"/>
      <w:footerReference w:type="even" r:id="rId9"/>
      <w:footerReference w:type="default" r:id="rId10"/>
      <w:pgSz w:w="11906" w:h="16838"/>
      <w:pgMar w:top="284" w:right="567" w:bottom="284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4D" w:rsidRDefault="00291E4D">
      <w:r>
        <w:separator/>
      </w:r>
    </w:p>
  </w:endnote>
  <w:endnote w:type="continuationSeparator" w:id="0">
    <w:p w:rsidR="00291E4D" w:rsidRDefault="0029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613125"/>
      <w:docPartObj>
        <w:docPartGallery w:val="Page Numbers (Bottom of Page)"/>
        <w:docPartUnique/>
      </w:docPartObj>
    </w:sdtPr>
    <w:sdtContent>
      <w:p w:rsidR="00291E4D" w:rsidRDefault="00291E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56">
          <w:rPr>
            <w:noProof/>
          </w:rPr>
          <w:t>2</w:t>
        </w:r>
        <w:r>
          <w:fldChar w:fldCharType="end"/>
        </w:r>
      </w:p>
    </w:sdtContent>
  </w:sdt>
  <w:p w:rsidR="00291E4D" w:rsidRDefault="00291E4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833530"/>
      <w:docPartObj>
        <w:docPartGallery w:val="Page Numbers (Bottom of Page)"/>
        <w:docPartUnique/>
      </w:docPartObj>
    </w:sdtPr>
    <w:sdtContent>
      <w:p w:rsidR="00291E4D" w:rsidRDefault="00291E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56">
          <w:rPr>
            <w:noProof/>
          </w:rPr>
          <w:t>1</w:t>
        </w:r>
        <w:r>
          <w:fldChar w:fldCharType="end"/>
        </w:r>
      </w:p>
    </w:sdtContent>
  </w:sdt>
  <w:p w:rsidR="00291E4D" w:rsidRPr="001B3619" w:rsidRDefault="00291E4D" w:rsidP="00C75D39">
    <w:pPr>
      <w:pStyle w:val="a9"/>
      <w:rPr>
        <w:rStyle w:val="a5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Заполненный опросный лист необходимо направить на почту Технической поддержки ОВЕН </w:t>
    </w:r>
    <w:hyperlink r:id="rId1" w:history="1">
      <w:r w:rsidRPr="002C444E">
        <w:rPr>
          <w:rStyle w:val="a5"/>
          <w:rFonts w:ascii="Arial" w:hAnsi="Arial" w:cs="Arial"/>
          <w:sz w:val="18"/>
          <w:szCs w:val="18"/>
          <w:lang w:val="en-US"/>
        </w:rPr>
        <w:t>support</w:t>
      </w:r>
      <w:r w:rsidRPr="002C444E">
        <w:rPr>
          <w:rStyle w:val="a5"/>
          <w:rFonts w:ascii="Arial" w:hAnsi="Arial" w:cs="Arial"/>
          <w:sz w:val="18"/>
          <w:szCs w:val="18"/>
        </w:rPr>
        <w:t>@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owen</w:t>
      </w:r>
      <w:r w:rsidRPr="002C444E">
        <w:rPr>
          <w:rStyle w:val="a5"/>
          <w:rFonts w:ascii="Arial" w:hAnsi="Arial" w:cs="Arial"/>
          <w:sz w:val="18"/>
          <w:szCs w:val="18"/>
        </w:rPr>
        <w:t>.</w:t>
      </w:r>
      <w:r w:rsidRPr="002C444E">
        <w:rPr>
          <w:rStyle w:val="a5"/>
          <w:rFonts w:ascii="Arial" w:hAnsi="Arial" w:cs="Arial"/>
          <w:sz w:val="18"/>
          <w:szCs w:val="18"/>
          <w:lang w:val="en-US"/>
        </w:rPr>
        <w:t>ru</w:t>
      </w:r>
    </w:hyperlink>
  </w:p>
  <w:p w:rsidR="00291E4D" w:rsidRPr="000246C4" w:rsidRDefault="00291E4D" w:rsidP="00C75D39">
    <w:pPr>
      <w:pStyle w:val="a9"/>
    </w:pPr>
    <w:r>
      <w:rPr>
        <w:rFonts w:ascii="Arial" w:hAnsi="Arial" w:cs="Arial"/>
        <w:sz w:val="18"/>
        <w:szCs w:val="18"/>
      </w:rPr>
      <w:t>или на почту компании - дилера ОВЕН</w:t>
    </w:r>
  </w:p>
  <w:p w:rsidR="00291E4D" w:rsidRDefault="00291E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4D" w:rsidRDefault="00291E4D">
      <w:r>
        <w:separator/>
      </w:r>
    </w:p>
  </w:footnote>
  <w:footnote w:type="continuationSeparator" w:id="0">
    <w:p w:rsidR="00291E4D" w:rsidRDefault="0029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03"/>
      <w:gridCol w:w="5345"/>
    </w:tblGrid>
    <w:tr w:rsidR="00291E4D">
      <w:trPr>
        <w:trHeight w:val="718"/>
      </w:trPr>
      <w:tc>
        <w:tcPr>
          <w:tcW w:w="2559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1E4D" w:rsidRDefault="00291E4D">
          <w:pPr>
            <w:pStyle w:val="a7"/>
            <w:rPr>
              <w:szCs w:val="40"/>
            </w:rPr>
          </w:pPr>
          <w:r w:rsidRPr="00611EFB">
            <w:rPr>
              <w:noProof/>
              <w:szCs w:val="40"/>
            </w:rPr>
            <w:drawing>
              <wp:inline distT="0" distB="0" distL="0" distR="0">
                <wp:extent cx="1306830" cy="609600"/>
                <wp:effectExtent l="0" t="0" r="7620" b="0"/>
                <wp:docPr id="3" name="Рисунок 3" descr="ÐÐ°ÑÑÐ¸Ð½ÐºÐ¸ Ð¿Ð¾ Ð·Ð°Ð¿ÑÐ¾ÑÑ Ð»Ð¾Ð³Ð¾ÑÐ¸Ð¿ Ð¾Ð²ÐµÐ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Ð»Ð¾Ð³Ð¾ÑÐ¸Ð¿ Ð¾Ð²ÐµÐ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1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1E4D" w:rsidRDefault="00291E4D">
          <w:pPr>
            <w:pStyle w:val="a7"/>
            <w:jc w:val="right"/>
            <w:rPr>
              <w:szCs w:val="40"/>
            </w:rPr>
          </w:pPr>
        </w:p>
      </w:tc>
    </w:tr>
  </w:tbl>
  <w:p w:rsidR="00291E4D" w:rsidRDefault="00291E4D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02143"/>
    <w:multiLevelType w:val="multilevel"/>
    <w:tmpl w:val="6FC42D42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927"/>
        </w:tabs>
        <w:ind w:left="567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Restart w:val="0"/>
      <w:pStyle w:val="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3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cumentProtection w:edit="forms" w:enforcement="1" w:cryptProviderType="rsaAES" w:cryptAlgorithmClass="hash" w:cryptAlgorithmType="typeAny" w:cryptAlgorithmSid="14" w:cryptSpinCount="100000" w:hash="dT3KQRED1WHTeZSNKFv4pgL3eChD3qB90CiR2Tr7zHD1/pmFwwr3RV/PkMIGbwsBVQJB2H3liOKU6m3m+zhwUQ==" w:salt="Q8PCwiV2Cfw8ZxT9dzcVXA==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72"/>
    <w:rsid w:val="000246C4"/>
    <w:rsid w:val="000503CD"/>
    <w:rsid w:val="00062C3F"/>
    <w:rsid w:val="00072826"/>
    <w:rsid w:val="00074871"/>
    <w:rsid w:val="000C56FB"/>
    <w:rsid w:val="000D0236"/>
    <w:rsid w:val="000D4B4D"/>
    <w:rsid w:val="001026CE"/>
    <w:rsid w:val="00103456"/>
    <w:rsid w:val="001619D0"/>
    <w:rsid w:val="00180F53"/>
    <w:rsid w:val="001A0266"/>
    <w:rsid w:val="001B3619"/>
    <w:rsid w:val="001D4CE0"/>
    <w:rsid w:val="001E36F6"/>
    <w:rsid w:val="001E6AA9"/>
    <w:rsid w:val="00200895"/>
    <w:rsid w:val="002028A7"/>
    <w:rsid w:val="0020356E"/>
    <w:rsid w:val="002479AA"/>
    <w:rsid w:val="00291E4D"/>
    <w:rsid w:val="002A29F7"/>
    <w:rsid w:val="002E032B"/>
    <w:rsid w:val="002E3459"/>
    <w:rsid w:val="0030629A"/>
    <w:rsid w:val="00313E11"/>
    <w:rsid w:val="00317E8E"/>
    <w:rsid w:val="00341D65"/>
    <w:rsid w:val="003447CA"/>
    <w:rsid w:val="003612A1"/>
    <w:rsid w:val="003A7222"/>
    <w:rsid w:val="003C0544"/>
    <w:rsid w:val="003F1F26"/>
    <w:rsid w:val="004565DE"/>
    <w:rsid w:val="00470D23"/>
    <w:rsid w:val="00485D63"/>
    <w:rsid w:val="0049001C"/>
    <w:rsid w:val="004B43EF"/>
    <w:rsid w:val="004B76C7"/>
    <w:rsid w:val="004E32F9"/>
    <w:rsid w:val="0050663E"/>
    <w:rsid w:val="00510690"/>
    <w:rsid w:val="00552EB7"/>
    <w:rsid w:val="00564B15"/>
    <w:rsid w:val="00566021"/>
    <w:rsid w:val="005934E4"/>
    <w:rsid w:val="00597270"/>
    <w:rsid w:val="00597E4B"/>
    <w:rsid w:val="005D1A26"/>
    <w:rsid w:val="005D3A1A"/>
    <w:rsid w:val="005F4D6D"/>
    <w:rsid w:val="005F50D7"/>
    <w:rsid w:val="005F62A5"/>
    <w:rsid w:val="00605B7E"/>
    <w:rsid w:val="00611EFB"/>
    <w:rsid w:val="006167F4"/>
    <w:rsid w:val="006551BB"/>
    <w:rsid w:val="006760F2"/>
    <w:rsid w:val="006830B3"/>
    <w:rsid w:val="00686A8B"/>
    <w:rsid w:val="006A5919"/>
    <w:rsid w:val="006B4BA0"/>
    <w:rsid w:val="006F2816"/>
    <w:rsid w:val="0070046D"/>
    <w:rsid w:val="007008E5"/>
    <w:rsid w:val="007022E5"/>
    <w:rsid w:val="007255AD"/>
    <w:rsid w:val="0074179A"/>
    <w:rsid w:val="00780841"/>
    <w:rsid w:val="00785C7F"/>
    <w:rsid w:val="00791236"/>
    <w:rsid w:val="007A3A60"/>
    <w:rsid w:val="007B5C36"/>
    <w:rsid w:val="007F0661"/>
    <w:rsid w:val="007F49AC"/>
    <w:rsid w:val="00821403"/>
    <w:rsid w:val="00832116"/>
    <w:rsid w:val="008354DF"/>
    <w:rsid w:val="008434E3"/>
    <w:rsid w:val="00887232"/>
    <w:rsid w:val="008A1A86"/>
    <w:rsid w:val="008A6AB0"/>
    <w:rsid w:val="008B2BF4"/>
    <w:rsid w:val="008B3357"/>
    <w:rsid w:val="008D77DB"/>
    <w:rsid w:val="008E5F5C"/>
    <w:rsid w:val="00936C0F"/>
    <w:rsid w:val="00942DCD"/>
    <w:rsid w:val="00964E69"/>
    <w:rsid w:val="00967F19"/>
    <w:rsid w:val="009B42E7"/>
    <w:rsid w:val="009C2908"/>
    <w:rsid w:val="009C5AEA"/>
    <w:rsid w:val="009C6709"/>
    <w:rsid w:val="009E3B65"/>
    <w:rsid w:val="00A525B4"/>
    <w:rsid w:val="00A823D0"/>
    <w:rsid w:val="00AB2B13"/>
    <w:rsid w:val="00AC1933"/>
    <w:rsid w:val="00AD1291"/>
    <w:rsid w:val="00AD2B10"/>
    <w:rsid w:val="00AE75AC"/>
    <w:rsid w:val="00AF4D4E"/>
    <w:rsid w:val="00AF74EA"/>
    <w:rsid w:val="00B252D2"/>
    <w:rsid w:val="00B27C2C"/>
    <w:rsid w:val="00B37BBC"/>
    <w:rsid w:val="00B727AE"/>
    <w:rsid w:val="00B75F64"/>
    <w:rsid w:val="00BB1860"/>
    <w:rsid w:val="00BC71A0"/>
    <w:rsid w:val="00BE36F3"/>
    <w:rsid w:val="00C04F8E"/>
    <w:rsid w:val="00C138C2"/>
    <w:rsid w:val="00C16FF3"/>
    <w:rsid w:val="00C433B9"/>
    <w:rsid w:val="00C75D39"/>
    <w:rsid w:val="00CD455D"/>
    <w:rsid w:val="00CE41D4"/>
    <w:rsid w:val="00D32183"/>
    <w:rsid w:val="00D52C80"/>
    <w:rsid w:val="00D761F0"/>
    <w:rsid w:val="00D825EB"/>
    <w:rsid w:val="00DA6205"/>
    <w:rsid w:val="00DB4C2B"/>
    <w:rsid w:val="00DC09FC"/>
    <w:rsid w:val="00DD673E"/>
    <w:rsid w:val="00DE5242"/>
    <w:rsid w:val="00DF2241"/>
    <w:rsid w:val="00E05EEC"/>
    <w:rsid w:val="00E2084E"/>
    <w:rsid w:val="00E50C59"/>
    <w:rsid w:val="00ED3A72"/>
    <w:rsid w:val="00EF165C"/>
    <w:rsid w:val="00F01CE7"/>
    <w:rsid w:val="00F05048"/>
    <w:rsid w:val="00F06D5B"/>
    <w:rsid w:val="00F467A4"/>
    <w:rsid w:val="00F56B1E"/>
    <w:rsid w:val="00F61911"/>
    <w:rsid w:val="00F73C21"/>
    <w:rsid w:val="00F87E3D"/>
    <w:rsid w:val="00F92272"/>
    <w:rsid w:val="00FB1FAC"/>
    <w:rsid w:val="00FB6A71"/>
    <w:rsid w:val="00FC502B"/>
    <w:rsid w:val="00FD231B"/>
    <w:rsid w:val="00FF0E3A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8FF5B82"/>
  <w15:docId w15:val="{E565945A-B49B-4C99-B1D0-02EDD87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6">
    <w:name w:val="heading 6"/>
    <w:basedOn w:val="a1"/>
    <w:next w:val="a1"/>
    <w:link w:val="60"/>
    <w:qFormat/>
    <w:pPr>
      <w:numPr>
        <w:ilvl w:val="5"/>
        <w:numId w:val="2"/>
      </w:num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FollowedHyperlink"/>
    <w:basedOn w:val="a2"/>
    <w:rPr>
      <w:color w:val="954F72" w:themeColor="followedHyperlink"/>
      <w:u w:val="single"/>
    </w:rPr>
  </w:style>
  <w:style w:type="character" w:customStyle="1" w:styleId="60">
    <w:name w:val="Заголовок 6 Знак"/>
    <w:basedOn w:val="a2"/>
    <w:link w:val="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1"/>
    <w:pPr>
      <w:spacing w:before="100" w:beforeAutospacing="1" w:after="100" w:afterAutospacing="1"/>
    </w:pPr>
    <w:rPr>
      <w:rFonts w:eastAsiaTheme="minorEastAsia"/>
    </w:rPr>
  </w:style>
  <w:style w:type="character" w:customStyle="1" w:styleId="70">
    <w:name w:val="Заголовок 7 Знак"/>
    <w:basedOn w:val="a2"/>
    <w:link w:val="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Pr>
      <w:sz w:val="24"/>
      <w:szCs w:val="24"/>
    </w:rPr>
  </w:style>
  <w:style w:type="paragraph" w:styleId="a9">
    <w:name w:val="footer"/>
    <w:basedOn w:val="a1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Pr>
      <w:sz w:val="24"/>
      <w:szCs w:val="24"/>
    </w:rPr>
  </w:style>
  <w:style w:type="paragraph" w:styleId="a">
    <w:name w:val="Body Text"/>
    <w:basedOn w:val="a1"/>
    <w:link w:val="ab"/>
    <w:pPr>
      <w:numPr>
        <w:ilvl w:val="2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2"/>
    <w:link w:val="a"/>
    <w:rPr>
      <w:sz w:val="24"/>
      <w:szCs w:val="24"/>
    </w:rPr>
  </w:style>
  <w:style w:type="paragraph" w:styleId="a0">
    <w:name w:val="Body Text Indent"/>
    <w:basedOn w:val="a1"/>
    <w:link w:val="ac"/>
    <w:pPr>
      <w:numPr>
        <w:ilvl w:val="3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2"/>
    <w:link w:val="a0"/>
    <w:rPr>
      <w:sz w:val="24"/>
      <w:szCs w:val="24"/>
    </w:rPr>
  </w:style>
  <w:style w:type="paragraph" w:styleId="3">
    <w:name w:val="Body Text 3"/>
    <w:basedOn w:val="a1"/>
    <w:link w:val="30"/>
    <w:pPr>
      <w:numPr>
        <w:ilvl w:val="4"/>
        <w:numId w:val="2"/>
      </w:numPr>
      <w:spacing w:line="360" w:lineRule="auto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2"/>
    <w:link w:val="3"/>
    <w:rPr>
      <w:sz w:val="16"/>
      <w:szCs w:val="16"/>
    </w:rPr>
  </w:style>
  <w:style w:type="paragraph" w:customStyle="1" w:styleId="ad">
    <w:name w:val="Чертежный"/>
    <w:pPr>
      <w:jc w:val="both"/>
    </w:pPr>
    <w:rPr>
      <w:lang w:val="uk-UA"/>
    </w:rPr>
  </w:style>
  <w:style w:type="paragraph" w:customStyle="1" w:styleId="xl24">
    <w:name w:val="xl24"/>
    <w:basedOn w:val="a1"/>
    <w:pPr>
      <w:pBdr>
        <w:right w:val="single" w:sz="4" w:space="0" w:color="auto"/>
      </w:pBdr>
      <w:spacing w:before="100" w:after="100"/>
    </w:pPr>
    <w:rPr>
      <w:rFonts w:ascii="Arial" w:hAnsi="Arial" w:cs="Arial"/>
    </w:rPr>
  </w:style>
  <w:style w:type="paragraph" w:styleId="ae">
    <w:name w:val="List Paragraph"/>
    <w:basedOn w:val="a1"/>
    <w:uiPriority w:val="34"/>
    <w:qFormat/>
    <w:rsid w:val="00CE41D4"/>
    <w:pPr>
      <w:ind w:left="720"/>
      <w:contextualSpacing/>
    </w:pPr>
  </w:style>
  <w:style w:type="paragraph" w:styleId="af">
    <w:name w:val="Balloon Text"/>
    <w:basedOn w:val="a1"/>
    <w:link w:val="af0"/>
    <w:rsid w:val="00942D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rsid w:val="00942DCD"/>
    <w:rPr>
      <w:rFonts w:ascii="Tahoma" w:hAnsi="Tahoma" w:cs="Tahoma"/>
      <w:sz w:val="16"/>
      <w:szCs w:val="16"/>
    </w:rPr>
  </w:style>
  <w:style w:type="character" w:styleId="af1">
    <w:name w:val="annotation reference"/>
    <w:basedOn w:val="a2"/>
    <w:semiHidden/>
    <w:unhideWhenUsed/>
    <w:rsid w:val="00FF0E3A"/>
    <w:rPr>
      <w:sz w:val="16"/>
      <w:szCs w:val="16"/>
    </w:rPr>
  </w:style>
  <w:style w:type="paragraph" w:styleId="af2">
    <w:name w:val="annotation text"/>
    <w:basedOn w:val="a1"/>
    <w:link w:val="af3"/>
    <w:semiHidden/>
    <w:unhideWhenUsed/>
    <w:rsid w:val="00FF0E3A"/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semiHidden/>
    <w:rsid w:val="00FF0E3A"/>
  </w:style>
  <w:style w:type="paragraph" w:styleId="af4">
    <w:name w:val="annotation subject"/>
    <w:basedOn w:val="af2"/>
    <w:next w:val="af2"/>
    <w:link w:val="af5"/>
    <w:semiHidden/>
    <w:unhideWhenUsed/>
    <w:rsid w:val="00FF0E3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F0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owe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8503-0766-42AF-BE51-ECC948C6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выбора датчика температуры</vt:lpstr>
    </vt:vector>
  </TitlesOfParts>
  <Company>SPecialiST RePack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выбора датчика температуры</dc:title>
  <dc:creator>a.sidortsev@owen.ru</dc:creator>
  <cp:lastModifiedBy>Алексей Сергеевич Сидорцев</cp:lastModifiedBy>
  <cp:revision>3</cp:revision>
  <cp:lastPrinted>2020-02-14T07:30:00Z</cp:lastPrinted>
  <dcterms:created xsi:type="dcterms:W3CDTF">2020-04-30T07:41:00Z</dcterms:created>
  <dcterms:modified xsi:type="dcterms:W3CDTF">2020-04-30T07:53:00Z</dcterms:modified>
</cp:coreProperties>
</file>