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35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C569F" w:rsidTr="004C569F">
        <w:tc>
          <w:tcPr>
            <w:tcW w:w="9345" w:type="dxa"/>
          </w:tcPr>
          <w:p w:rsidR="004C569F" w:rsidRDefault="004C569F" w:rsidP="004C569F">
            <w:pPr>
              <w:spacing w:line="360" w:lineRule="auto"/>
              <w:jc w:val="center"/>
            </w:pPr>
            <w:r>
              <w:rPr>
                <w:noProof/>
                <w:lang w:eastAsia="ru-RU"/>
              </w:rPr>
              <w:drawing>
                <wp:inline distT="0" distB="0" distL="0" distR="0" wp14:anchorId="24C39BAA" wp14:editId="7F378C1D">
                  <wp:extent cx="5163312" cy="3218349"/>
                  <wp:effectExtent l="0" t="0" r="0" b="1270"/>
                  <wp:docPr id="1" name="Рисунок 1" descr="http://vendigo.by/images/product/aba13da507b45c450db6ca94611c9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ndigo.by/images/product/aba13da507b45c450db6ca94611c979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24" t="14309" r="3191" b="3259"/>
                          <a:stretch/>
                        </pic:blipFill>
                        <pic:spPr bwMode="auto">
                          <a:xfrm>
                            <a:off x="0" y="0"/>
                            <a:ext cx="5188128" cy="32338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C569F" w:rsidTr="004C569F">
        <w:tc>
          <w:tcPr>
            <w:tcW w:w="9345" w:type="dxa"/>
          </w:tcPr>
          <w:p w:rsidR="004C569F" w:rsidRPr="004C569F" w:rsidRDefault="004C569F" w:rsidP="004C569F">
            <w:pPr>
              <w:spacing w:line="360" w:lineRule="auto"/>
              <w:jc w:val="center"/>
              <w:rPr>
                <w:rFonts w:ascii="Times New Roman" w:hAnsi="Times New Roman" w:cs="Times New Roman"/>
                <w:sz w:val="28"/>
                <w:szCs w:val="28"/>
              </w:rPr>
            </w:pPr>
            <w:r w:rsidRPr="004C569F">
              <w:rPr>
                <w:rFonts w:ascii="Times New Roman" w:hAnsi="Times New Roman" w:cs="Times New Roman"/>
                <w:sz w:val="28"/>
                <w:szCs w:val="28"/>
              </w:rPr>
              <w:t>Рисунок 1 – Технологическая схема установки рукавного фильтра</w:t>
            </w:r>
          </w:p>
        </w:tc>
      </w:tr>
    </w:tbl>
    <w:p w:rsidR="00F62A7F" w:rsidRPr="00F62A7F" w:rsidRDefault="00F62A7F" w:rsidP="00F62A7F">
      <w:pPr>
        <w:shd w:val="clear" w:color="auto" w:fill="FFFFFF"/>
        <w:spacing w:after="0" w:line="360" w:lineRule="auto"/>
        <w:ind w:firstLine="708"/>
        <w:jc w:val="center"/>
        <w:textAlignment w:val="baseline"/>
        <w:rPr>
          <w:rFonts w:ascii="Times New Roman" w:eastAsia="Times New Roman" w:hAnsi="Times New Roman" w:cs="Times New Roman"/>
          <w:b/>
          <w:color w:val="333333"/>
          <w:sz w:val="28"/>
          <w:szCs w:val="28"/>
          <w:lang w:eastAsia="ru-RU"/>
        </w:rPr>
      </w:pPr>
      <w:r w:rsidRPr="00F62A7F">
        <w:rPr>
          <w:rFonts w:ascii="Times New Roman" w:eastAsia="Times New Roman" w:hAnsi="Times New Roman" w:cs="Times New Roman"/>
          <w:b/>
          <w:color w:val="333333"/>
          <w:sz w:val="28"/>
          <w:szCs w:val="28"/>
          <w:lang w:eastAsia="ru-RU"/>
        </w:rPr>
        <w:t>Система управления рукавным фильтром для АБЗ</w:t>
      </w:r>
    </w:p>
    <w:p w:rsidR="004C569F" w:rsidRDefault="000E03B0" w:rsidP="004C569F">
      <w:pPr>
        <w:shd w:val="clear" w:color="auto" w:fill="FFFFFF"/>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0E03B0">
        <w:rPr>
          <w:rFonts w:ascii="Times New Roman" w:eastAsia="Times New Roman" w:hAnsi="Times New Roman" w:cs="Times New Roman"/>
          <w:color w:val="333333"/>
          <w:sz w:val="28"/>
          <w:szCs w:val="28"/>
          <w:lang w:eastAsia="ru-RU"/>
        </w:rPr>
        <w:t>Асфальтобетонные заводы (АБЗ) предназначены для производства строительного материала для устройства дорожного полотна – асфальтобетона. Качество эксплуатации автодорог, их износостойкость и прочность зависит от качества асфальтобетона. Чтобы иметь возможность использовать АБЗ для производства смеси, во многих городах строят заводы.</w:t>
      </w:r>
      <w:r w:rsidR="004C569F">
        <w:rPr>
          <w:rFonts w:ascii="Times New Roman" w:eastAsia="Times New Roman" w:hAnsi="Times New Roman" w:cs="Times New Roman"/>
          <w:color w:val="333333"/>
          <w:sz w:val="28"/>
          <w:szCs w:val="28"/>
          <w:lang w:eastAsia="ru-RU"/>
        </w:rPr>
        <w:t xml:space="preserve"> Для</w:t>
      </w:r>
      <w:r w:rsidRPr="000E03B0">
        <w:rPr>
          <w:rFonts w:ascii="Times New Roman" w:eastAsia="Times New Roman" w:hAnsi="Times New Roman" w:cs="Times New Roman"/>
          <w:color w:val="333333"/>
          <w:sz w:val="28"/>
          <w:szCs w:val="28"/>
          <w:lang w:eastAsia="ru-RU"/>
        </w:rPr>
        <w:t xml:space="preserve"> работы АБЗ заводы специально выпускают промышленные фильтры для АБЗ.</w:t>
      </w:r>
      <w:r w:rsidR="004C569F">
        <w:rPr>
          <w:rFonts w:ascii="Times New Roman" w:eastAsia="Times New Roman" w:hAnsi="Times New Roman" w:cs="Times New Roman"/>
          <w:color w:val="333333"/>
          <w:sz w:val="28"/>
          <w:szCs w:val="28"/>
          <w:lang w:eastAsia="ru-RU"/>
        </w:rPr>
        <w:t xml:space="preserve"> </w:t>
      </w:r>
    </w:p>
    <w:p w:rsidR="004C569F" w:rsidRDefault="004C569F" w:rsidP="004C569F">
      <w:pPr>
        <w:shd w:val="clear" w:color="auto" w:fill="FFFFFF"/>
        <w:spacing w:after="0" w:line="360" w:lineRule="auto"/>
        <w:ind w:firstLine="36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w:t>
      </w:r>
      <w:r w:rsidR="000E03B0" w:rsidRPr="000E03B0">
        <w:rPr>
          <w:rFonts w:ascii="Times New Roman" w:eastAsia="Times New Roman" w:hAnsi="Times New Roman" w:cs="Times New Roman"/>
          <w:color w:val="333333"/>
          <w:sz w:val="28"/>
          <w:szCs w:val="28"/>
          <w:lang w:eastAsia="ru-RU"/>
        </w:rPr>
        <w:t xml:space="preserve">укавные фильтры позволяют организовать производство </w:t>
      </w:r>
      <w:r>
        <w:rPr>
          <w:rFonts w:ascii="Times New Roman" w:eastAsia="Times New Roman" w:hAnsi="Times New Roman" w:cs="Times New Roman"/>
          <w:color w:val="333333"/>
          <w:sz w:val="28"/>
          <w:szCs w:val="28"/>
          <w:lang w:eastAsia="ru-RU"/>
        </w:rPr>
        <w:t>асфальто</w:t>
      </w:r>
      <w:r w:rsidR="000E03B0" w:rsidRPr="000E03B0">
        <w:rPr>
          <w:rFonts w:ascii="Times New Roman" w:eastAsia="Times New Roman" w:hAnsi="Times New Roman" w:cs="Times New Roman"/>
          <w:color w:val="333333"/>
          <w:sz w:val="28"/>
          <w:szCs w:val="28"/>
          <w:lang w:eastAsia="ru-RU"/>
        </w:rPr>
        <w:t>бетона в улучшенных экологических условиях, при этом асфальтобетонная смесь получается более качественной, с высокими технологическими характеристиками. Для заводов используются специальные рукавные фильтры, представляющие собой металлический бункер, который состоит из следующих элементов</w:t>
      </w:r>
      <w:r>
        <w:rPr>
          <w:rFonts w:ascii="Times New Roman" w:eastAsia="Times New Roman" w:hAnsi="Times New Roman" w:cs="Times New Roman"/>
          <w:color w:val="333333"/>
          <w:sz w:val="28"/>
          <w:szCs w:val="28"/>
          <w:lang w:eastAsia="ru-RU"/>
        </w:rPr>
        <w:t xml:space="preserve"> см. рис.1</w:t>
      </w:r>
      <w:r w:rsidR="000E03B0" w:rsidRPr="000E03B0">
        <w:rPr>
          <w:rFonts w:ascii="Times New Roman" w:eastAsia="Times New Roman" w:hAnsi="Times New Roman" w:cs="Times New Roman"/>
          <w:color w:val="333333"/>
          <w:sz w:val="28"/>
          <w:szCs w:val="28"/>
          <w:lang w:eastAsia="ru-RU"/>
        </w:rPr>
        <w:t>:</w:t>
      </w:r>
    </w:p>
    <w:p w:rsidR="004C569F" w:rsidRPr="004C569F" w:rsidRDefault="000E03B0" w:rsidP="004C569F">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sidRPr="004C569F">
        <w:rPr>
          <w:rFonts w:ascii="Times New Roman" w:eastAsia="Times New Roman" w:hAnsi="Times New Roman" w:cs="Times New Roman"/>
          <w:color w:val="333333"/>
          <w:sz w:val="28"/>
          <w:szCs w:val="28"/>
          <w:lang w:eastAsia="ru-RU"/>
        </w:rPr>
        <w:t>Фильтровальных рукавов, выполненных в форме мешков;</w:t>
      </w:r>
    </w:p>
    <w:p w:rsidR="000E03B0" w:rsidRPr="004C569F" w:rsidRDefault="000E03B0" w:rsidP="004C569F">
      <w:pPr>
        <w:pStyle w:val="a5"/>
        <w:numPr>
          <w:ilvl w:val="0"/>
          <w:numId w:val="2"/>
        </w:numPr>
        <w:shd w:val="clear" w:color="auto" w:fill="FFFFFF"/>
        <w:spacing w:after="0" w:line="360" w:lineRule="auto"/>
        <w:jc w:val="both"/>
        <w:textAlignment w:val="baseline"/>
        <w:rPr>
          <w:rFonts w:ascii="Times New Roman" w:eastAsia="Times New Roman" w:hAnsi="Times New Roman" w:cs="Times New Roman"/>
          <w:color w:val="333333"/>
          <w:sz w:val="28"/>
          <w:szCs w:val="28"/>
          <w:lang w:eastAsia="ru-RU"/>
        </w:rPr>
      </w:pPr>
      <w:r w:rsidRPr="004C569F">
        <w:rPr>
          <w:rFonts w:ascii="Times New Roman" w:eastAsia="Times New Roman" w:hAnsi="Times New Roman" w:cs="Times New Roman"/>
          <w:color w:val="333333"/>
          <w:sz w:val="28"/>
          <w:szCs w:val="28"/>
          <w:lang w:eastAsia="ru-RU"/>
        </w:rPr>
        <w:t>Эффективной системы регенерации, представляющей собой прибор для продувки, (импульсной и обратной);</w:t>
      </w:r>
    </w:p>
    <w:p w:rsidR="000E03B0" w:rsidRPr="004C569F" w:rsidRDefault="000E03B0" w:rsidP="004C569F">
      <w:pPr>
        <w:pStyle w:val="a5"/>
        <w:numPr>
          <w:ilvl w:val="0"/>
          <w:numId w:val="2"/>
        </w:numPr>
        <w:shd w:val="clear" w:color="auto" w:fill="FFFFFF"/>
        <w:spacing w:after="75" w:line="360" w:lineRule="auto"/>
        <w:jc w:val="both"/>
        <w:textAlignment w:val="baseline"/>
        <w:rPr>
          <w:rFonts w:ascii="Times New Roman" w:eastAsia="Times New Roman" w:hAnsi="Times New Roman" w:cs="Times New Roman"/>
          <w:color w:val="333333"/>
          <w:sz w:val="28"/>
          <w:szCs w:val="28"/>
          <w:lang w:eastAsia="ru-RU"/>
        </w:rPr>
      </w:pPr>
      <w:r w:rsidRPr="004C569F">
        <w:rPr>
          <w:rFonts w:ascii="Times New Roman" w:eastAsia="Times New Roman" w:hAnsi="Times New Roman" w:cs="Times New Roman"/>
          <w:color w:val="333333"/>
          <w:sz w:val="28"/>
          <w:szCs w:val="28"/>
          <w:lang w:eastAsia="ru-RU"/>
        </w:rPr>
        <w:t>Устройство для сбора пыли и отходов</w:t>
      </w:r>
    </w:p>
    <w:p w:rsidR="004C569F" w:rsidRDefault="004C569F" w:rsidP="004C569F">
      <w:pPr>
        <w:shd w:val="clear" w:color="auto" w:fill="FFFFFF"/>
        <w:spacing w:after="75" w:line="360" w:lineRule="auto"/>
        <w:ind w:left="360" w:firstLine="348"/>
        <w:jc w:val="both"/>
        <w:textAlignment w:val="baseline"/>
        <w:rPr>
          <w:rFonts w:ascii="Times New Roman" w:hAnsi="Times New Roman" w:cs="Times New Roman"/>
          <w:color w:val="333333"/>
          <w:sz w:val="28"/>
          <w:szCs w:val="28"/>
          <w:shd w:val="clear" w:color="auto" w:fill="FFFFFF"/>
        </w:rPr>
      </w:pPr>
      <w:r w:rsidRPr="004C569F">
        <w:rPr>
          <w:rFonts w:ascii="Times New Roman" w:hAnsi="Times New Roman" w:cs="Times New Roman"/>
          <w:color w:val="333333"/>
          <w:sz w:val="28"/>
          <w:szCs w:val="28"/>
          <w:shd w:val="clear" w:color="auto" w:fill="FFFFFF"/>
        </w:rPr>
        <w:lastRenderedPageBreak/>
        <w:t>Фильтровальные рукава из ткани напоминают по внешнему виду тканевый мешок, они бывают разной длины. Вся выбранная пыль из бункера осыпается вниз, что обеспечивает чистую работу АБЗ. Собранная пыль запускается во вторичное производство и повторно используется в производственном цикле. Этот подход позволяет обеспечить безотходное производство и использование отходов по рациональной технологической схеме. </w:t>
      </w:r>
    </w:p>
    <w:p w:rsidR="00F62A7F" w:rsidRDefault="00F62A7F" w:rsidP="004C569F">
      <w:pPr>
        <w:shd w:val="clear" w:color="auto" w:fill="FFFFFF"/>
        <w:spacing w:after="75" w:line="360" w:lineRule="auto"/>
        <w:ind w:left="360" w:firstLine="348"/>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Система управления рукавным фильтром для АБЗ состоит из двух </w:t>
      </w:r>
      <w:proofErr w:type="gramStart"/>
      <w:r w:rsidR="003B5E03">
        <w:rPr>
          <w:rFonts w:ascii="Times New Roman" w:hAnsi="Times New Roman" w:cs="Times New Roman"/>
          <w:color w:val="333333"/>
          <w:sz w:val="28"/>
          <w:szCs w:val="28"/>
          <w:shd w:val="clear" w:color="auto" w:fill="FFFFFF"/>
        </w:rPr>
        <w:t>единиц  оборудования</w:t>
      </w:r>
      <w:proofErr w:type="gramEnd"/>
      <w:r w:rsidR="003B5E03">
        <w:rPr>
          <w:rFonts w:ascii="Times New Roman" w:hAnsi="Times New Roman" w:cs="Times New Roman"/>
          <w:color w:val="333333"/>
          <w:sz w:val="28"/>
          <w:szCs w:val="28"/>
          <w:shd w:val="clear" w:color="auto" w:fill="FFFFFF"/>
        </w:rPr>
        <w:t xml:space="preserve"> Шкафа управления и Пульта оператора.</w:t>
      </w:r>
    </w:p>
    <w:p w:rsidR="003B5E03" w:rsidRDefault="003B5E03" w:rsidP="004C569F">
      <w:pPr>
        <w:shd w:val="clear" w:color="auto" w:fill="FFFFFF"/>
        <w:spacing w:after="75" w:line="360" w:lineRule="auto"/>
        <w:ind w:left="360" w:firstLine="348"/>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Шкаф управления предназначен для управления исполнительными механизмами рукавного фильтра и обработки входных сигналов датчиков положения цилиндров, датчиков температуры и разряжения. </w:t>
      </w:r>
    </w:p>
    <w:p w:rsidR="003B5E03" w:rsidRPr="003B5E03" w:rsidRDefault="003B5E03" w:rsidP="003B5E03">
      <w:pPr>
        <w:pStyle w:val="text-redstring"/>
        <w:spacing w:before="0" w:beforeAutospacing="0" w:after="120" w:afterAutospacing="0" w:line="360" w:lineRule="auto"/>
        <w:ind w:left="426" w:firstLine="708"/>
        <w:jc w:val="both"/>
        <w:rPr>
          <w:color w:val="000000"/>
          <w:sz w:val="28"/>
          <w:szCs w:val="28"/>
        </w:rPr>
      </w:pPr>
      <w:r w:rsidRPr="003B5E03">
        <w:rPr>
          <w:iCs/>
          <w:color w:val="000000"/>
          <w:sz w:val="28"/>
          <w:szCs w:val="28"/>
        </w:rPr>
        <w:t>Шкаф управления рукавным фильтром</w:t>
      </w:r>
      <w:r>
        <w:rPr>
          <w:iCs/>
          <w:color w:val="000000"/>
          <w:sz w:val="28"/>
          <w:szCs w:val="28"/>
        </w:rPr>
        <w:t xml:space="preserve"> </w:t>
      </w:r>
      <w:r w:rsidRPr="003B5E03">
        <w:rPr>
          <w:color w:val="000000"/>
          <w:sz w:val="28"/>
          <w:szCs w:val="28"/>
        </w:rPr>
        <w:t>– осуществляет автоматическую регенерацию рукавов одного фильтра</w:t>
      </w:r>
      <w:r>
        <w:rPr>
          <w:color w:val="000000"/>
          <w:sz w:val="28"/>
          <w:szCs w:val="28"/>
        </w:rPr>
        <w:t xml:space="preserve"> (до 10 рукавов)</w:t>
      </w:r>
      <w:r w:rsidRPr="003B5E03">
        <w:rPr>
          <w:color w:val="000000"/>
          <w:sz w:val="28"/>
          <w:szCs w:val="28"/>
        </w:rPr>
        <w:t xml:space="preserve"> на основании показаний датчика </w:t>
      </w:r>
      <w:r>
        <w:rPr>
          <w:color w:val="000000"/>
          <w:sz w:val="28"/>
          <w:szCs w:val="28"/>
        </w:rPr>
        <w:t>разряжения</w:t>
      </w:r>
      <w:r w:rsidRPr="003B5E03">
        <w:rPr>
          <w:color w:val="000000"/>
          <w:sz w:val="28"/>
          <w:szCs w:val="28"/>
        </w:rPr>
        <w:t xml:space="preserve"> фильтра, контролирует </w:t>
      </w:r>
      <w:r>
        <w:rPr>
          <w:color w:val="000000"/>
          <w:sz w:val="28"/>
          <w:szCs w:val="28"/>
        </w:rPr>
        <w:t xml:space="preserve">положение </w:t>
      </w:r>
      <w:proofErr w:type="spellStart"/>
      <w:r>
        <w:rPr>
          <w:color w:val="000000"/>
          <w:sz w:val="28"/>
          <w:szCs w:val="28"/>
        </w:rPr>
        <w:t>пневмоцилиндров</w:t>
      </w:r>
      <w:proofErr w:type="spellEnd"/>
      <w:r>
        <w:rPr>
          <w:color w:val="000000"/>
          <w:sz w:val="28"/>
          <w:szCs w:val="28"/>
        </w:rPr>
        <w:t xml:space="preserve"> продувки</w:t>
      </w:r>
      <w:r w:rsidRPr="003B5E03">
        <w:rPr>
          <w:color w:val="000000"/>
          <w:sz w:val="28"/>
          <w:szCs w:val="28"/>
        </w:rPr>
        <w:t xml:space="preserve"> и температуру газа перед</w:t>
      </w:r>
      <w:r>
        <w:rPr>
          <w:color w:val="000000"/>
          <w:sz w:val="28"/>
          <w:szCs w:val="28"/>
        </w:rPr>
        <w:t xml:space="preserve"> и после</w:t>
      </w:r>
      <w:r w:rsidRPr="003B5E03">
        <w:rPr>
          <w:color w:val="000000"/>
          <w:sz w:val="28"/>
          <w:szCs w:val="28"/>
        </w:rPr>
        <w:t xml:space="preserve"> фильтр</w:t>
      </w:r>
      <w:r>
        <w:rPr>
          <w:color w:val="000000"/>
          <w:sz w:val="28"/>
          <w:szCs w:val="28"/>
        </w:rPr>
        <w:t>а</w:t>
      </w:r>
      <w:r w:rsidRPr="003B5E03">
        <w:rPr>
          <w:color w:val="000000"/>
          <w:sz w:val="28"/>
          <w:szCs w:val="28"/>
        </w:rPr>
        <w:t>.</w:t>
      </w:r>
      <w:r>
        <w:rPr>
          <w:color w:val="000000"/>
          <w:sz w:val="28"/>
          <w:szCs w:val="28"/>
        </w:rPr>
        <w:t xml:space="preserve"> Управляет вентилятором продувки филь</w:t>
      </w:r>
      <w:r w:rsidR="00AC4843">
        <w:rPr>
          <w:color w:val="000000"/>
          <w:sz w:val="28"/>
          <w:szCs w:val="28"/>
        </w:rPr>
        <w:t xml:space="preserve">тров, дымососом, компрессором, </w:t>
      </w:r>
      <w:r>
        <w:rPr>
          <w:color w:val="000000"/>
          <w:sz w:val="28"/>
          <w:szCs w:val="28"/>
        </w:rPr>
        <w:t xml:space="preserve">шнековым конвейером для удаления </w:t>
      </w:r>
      <w:r w:rsidR="00AC4843">
        <w:rPr>
          <w:color w:val="000000"/>
          <w:sz w:val="28"/>
          <w:szCs w:val="28"/>
        </w:rPr>
        <w:t>пыли, а также заслонкой подсоса свежего воздуха.</w:t>
      </w:r>
    </w:p>
    <w:p w:rsidR="003B5E03" w:rsidRPr="003B5E03" w:rsidRDefault="003B5E03" w:rsidP="003B5E03">
      <w:pPr>
        <w:pStyle w:val="text-redstring"/>
        <w:spacing w:before="0" w:beforeAutospacing="0" w:after="120" w:afterAutospacing="0" w:line="360" w:lineRule="auto"/>
        <w:ind w:left="426" w:firstLine="426"/>
        <w:jc w:val="both"/>
        <w:rPr>
          <w:color w:val="000000"/>
          <w:sz w:val="28"/>
          <w:szCs w:val="28"/>
        </w:rPr>
      </w:pPr>
      <w:r w:rsidRPr="003B5E03">
        <w:rPr>
          <w:iCs/>
          <w:color w:val="000000"/>
          <w:sz w:val="28"/>
          <w:szCs w:val="28"/>
        </w:rPr>
        <w:t>Пульт оператора</w:t>
      </w:r>
      <w:r w:rsidRPr="003B5E03">
        <w:rPr>
          <w:iCs/>
          <w:color w:val="000000"/>
          <w:sz w:val="28"/>
          <w:szCs w:val="28"/>
        </w:rPr>
        <w:t> </w:t>
      </w:r>
      <w:r w:rsidRPr="003B5E03">
        <w:rPr>
          <w:color w:val="000000"/>
          <w:sz w:val="28"/>
          <w:szCs w:val="28"/>
        </w:rPr>
        <w:t xml:space="preserve">– предназначено для отображения состояния </w:t>
      </w:r>
      <w:r>
        <w:rPr>
          <w:color w:val="000000"/>
          <w:sz w:val="28"/>
          <w:szCs w:val="28"/>
        </w:rPr>
        <w:t xml:space="preserve">продувочных </w:t>
      </w:r>
      <w:proofErr w:type="spellStart"/>
      <w:r>
        <w:rPr>
          <w:color w:val="000000"/>
          <w:sz w:val="28"/>
          <w:szCs w:val="28"/>
        </w:rPr>
        <w:t>пневмоцилиндров</w:t>
      </w:r>
      <w:proofErr w:type="spellEnd"/>
      <w:r w:rsidRPr="003B5E03">
        <w:rPr>
          <w:color w:val="000000"/>
          <w:sz w:val="28"/>
          <w:szCs w:val="28"/>
        </w:rPr>
        <w:t>, для дистанционного управления режимами работы шкаф</w:t>
      </w:r>
      <w:r>
        <w:rPr>
          <w:color w:val="000000"/>
          <w:sz w:val="28"/>
          <w:szCs w:val="28"/>
        </w:rPr>
        <w:t>а управления</w:t>
      </w:r>
      <w:r w:rsidRPr="003B5E03">
        <w:rPr>
          <w:color w:val="000000"/>
          <w:sz w:val="28"/>
          <w:szCs w:val="28"/>
        </w:rPr>
        <w:t>, для дистанционного запуска циклов регенерации, для гарантированного оповещения оперативного персонала о нештатных ситуациях, а также для накопления технологической информации и формирования на ее основе сводок и отчетов.</w:t>
      </w:r>
    </w:p>
    <w:p w:rsidR="003B5E03" w:rsidRPr="00AC4843" w:rsidRDefault="00AC4843" w:rsidP="00AC4843">
      <w:pPr>
        <w:pStyle w:val="text-redstring"/>
        <w:spacing w:before="0" w:beforeAutospacing="0" w:after="120" w:afterAutospacing="0" w:line="360" w:lineRule="auto"/>
        <w:ind w:left="426" w:firstLine="708"/>
        <w:jc w:val="both"/>
        <w:rPr>
          <w:color w:val="000000"/>
          <w:sz w:val="28"/>
          <w:szCs w:val="28"/>
        </w:rPr>
      </w:pPr>
      <w:r>
        <w:rPr>
          <w:iCs/>
          <w:color w:val="000000"/>
          <w:sz w:val="28"/>
          <w:szCs w:val="28"/>
        </w:rPr>
        <w:t>Шкаф управления может быть включен</w:t>
      </w:r>
      <w:r w:rsidR="003B5E03" w:rsidRPr="00AC4843">
        <w:rPr>
          <w:color w:val="000000"/>
          <w:sz w:val="28"/>
          <w:szCs w:val="28"/>
        </w:rPr>
        <w:t xml:space="preserve"> в единую систему автоматизированного управления </w:t>
      </w:r>
      <w:r>
        <w:rPr>
          <w:color w:val="000000"/>
          <w:sz w:val="28"/>
          <w:szCs w:val="28"/>
        </w:rPr>
        <w:t>АБЗ по интерфейсу</w:t>
      </w:r>
      <w:r w:rsidR="003B5E03" w:rsidRPr="00AC4843">
        <w:rPr>
          <w:color w:val="000000"/>
          <w:sz w:val="28"/>
          <w:szCs w:val="28"/>
        </w:rPr>
        <w:t xml:space="preserve"> RS-485</w:t>
      </w:r>
      <w:r>
        <w:rPr>
          <w:color w:val="000000"/>
          <w:sz w:val="28"/>
          <w:szCs w:val="28"/>
        </w:rPr>
        <w:t xml:space="preserve"> с протоколом передачи </w:t>
      </w:r>
      <w:r>
        <w:rPr>
          <w:color w:val="000000"/>
          <w:sz w:val="28"/>
          <w:szCs w:val="28"/>
          <w:lang w:val="en-US"/>
        </w:rPr>
        <w:t>Modbus</w:t>
      </w:r>
      <w:r w:rsidRPr="00AC4843">
        <w:rPr>
          <w:color w:val="000000"/>
          <w:sz w:val="28"/>
          <w:szCs w:val="28"/>
        </w:rPr>
        <w:t xml:space="preserve"> </w:t>
      </w:r>
      <w:r>
        <w:rPr>
          <w:color w:val="000000"/>
          <w:sz w:val="28"/>
          <w:szCs w:val="28"/>
          <w:lang w:val="en-US"/>
        </w:rPr>
        <w:t>RTU</w:t>
      </w:r>
      <w:r w:rsidR="003B5E03" w:rsidRPr="00AC4843">
        <w:rPr>
          <w:color w:val="000000"/>
          <w:sz w:val="28"/>
          <w:szCs w:val="28"/>
        </w:rPr>
        <w:t>.</w:t>
      </w:r>
    </w:p>
    <w:p w:rsidR="003B5E03" w:rsidRPr="00AC4843" w:rsidRDefault="003B5E03" w:rsidP="004C569F">
      <w:pPr>
        <w:shd w:val="clear" w:color="auto" w:fill="FFFFFF"/>
        <w:spacing w:after="75" w:line="360" w:lineRule="auto"/>
        <w:ind w:left="360" w:firstLine="348"/>
        <w:jc w:val="both"/>
        <w:textAlignment w:val="baseline"/>
        <w:rPr>
          <w:rFonts w:ascii="Times New Roman" w:hAnsi="Times New Roman" w:cs="Times New Roman"/>
          <w:color w:val="333333"/>
          <w:sz w:val="28"/>
          <w:szCs w:val="28"/>
          <w:shd w:val="clear" w:color="auto" w:fill="FFFFFF"/>
        </w:rPr>
      </w:pPr>
    </w:p>
    <w:p w:rsidR="004C569F" w:rsidRDefault="004C569F" w:rsidP="004C569F">
      <w:pPr>
        <w:spacing w:after="0" w:line="240" w:lineRule="auto"/>
        <w:jc w:val="center"/>
        <w:textAlignment w:val="baseline"/>
        <w:rPr>
          <w:rFonts w:ascii="Times New Roman" w:eastAsia="Times New Roman" w:hAnsi="Times New Roman" w:cs="Times New Roman"/>
          <w:b/>
          <w:bCs/>
          <w:color w:val="1F1A17"/>
          <w:sz w:val="28"/>
          <w:szCs w:val="28"/>
          <w:lang w:eastAsia="ru-RU"/>
        </w:rPr>
      </w:pPr>
      <w:r>
        <w:rPr>
          <w:rFonts w:ascii="Times New Roman" w:eastAsia="Times New Roman" w:hAnsi="Times New Roman" w:cs="Times New Roman"/>
          <w:b/>
          <w:bCs/>
          <w:color w:val="1F1A17"/>
          <w:sz w:val="28"/>
          <w:szCs w:val="28"/>
          <w:lang w:eastAsia="ru-RU"/>
        </w:rPr>
        <w:lastRenderedPageBreak/>
        <w:t>Шкаф управления</w:t>
      </w:r>
    </w:p>
    <w:p w:rsidR="005950C6" w:rsidRPr="004C569F" w:rsidRDefault="005950C6" w:rsidP="004C569F">
      <w:pPr>
        <w:spacing w:after="0" w:line="240" w:lineRule="auto"/>
        <w:jc w:val="center"/>
        <w:textAlignment w:val="baseline"/>
        <w:rPr>
          <w:rFonts w:ascii="Times New Roman" w:eastAsia="Times New Roman" w:hAnsi="Times New Roman" w:cs="Times New Roman"/>
          <w:b/>
          <w:bCs/>
          <w:color w:val="1F1A17"/>
          <w:sz w:val="28"/>
          <w:szCs w:val="28"/>
          <w:lang w:eastAsia="ru-RU"/>
        </w:rPr>
      </w:pPr>
    </w:p>
    <w:p w:rsidR="004C569F" w:rsidRPr="004C569F" w:rsidRDefault="004C569F" w:rsidP="004C569F">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sidRPr="004C569F">
        <w:rPr>
          <w:rFonts w:ascii="Times New Roman" w:eastAsia="Times New Roman" w:hAnsi="Times New Roman" w:cs="Times New Roman"/>
          <w:color w:val="1F1A17"/>
          <w:sz w:val="28"/>
          <w:szCs w:val="28"/>
          <w:lang w:eastAsia="ru-RU"/>
        </w:rPr>
        <w:t>Металлический корпус</w:t>
      </w:r>
      <w:r w:rsidR="005950C6">
        <w:rPr>
          <w:rFonts w:ascii="Times New Roman" w:eastAsia="Times New Roman" w:hAnsi="Times New Roman" w:cs="Times New Roman"/>
          <w:color w:val="1F1A17"/>
          <w:sz w:val="28"/>
          <w:szCs w:val="28"/>
          <w:lang w:eastAsia="ru-RU"/>
        </w:rPr>
        <w:t xml:space="preserve"> со степенью защиты</w:t>
      </w:r>
      <w:r w:rsidRPr="004C569F">
        <w:rPr>
          <w:rFonts w:ascii="Times New Roman" w:eastAsia="Times New Roman" w:hAnsi="Times New Roman" w:cs="Times New Roman"/>
          <w:color w:val="1F1A17"/>
          <w:sz w:val="28"/>
          <w:szCs w:val="28"/>
          <w:lang w:eastAsia="ru-RU"/>
        </w:rPr>
        <w:t xml:space="preserve"> IP54</w:t>
      </w:r>
      <w:r w:rsidR="005950C6">
        <w:rPr>
          <w:rFonts w:ascii="Times New Roman" w:eastAsia="Times New Roman" w:hAnsi="Times New Roman" w:cs="Times New Roman"/>
          <w:color w:val="1F1A17"/>
          <w:sz w:val="28"/>
          <w:szCs w:val="28"/>
          <w:lang w:eastAsia="ru-RU"/>
        </w:rPr>
        <w:t>.</w:t>
      </w:r>
    </w:p>
    <w:p w:rsidR="004C569F" w:rsidRPr="004C569F" w:rsidRDefault="005950C6" w:rsidP="004C569F">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Pr>
          <w:rFonts w:ascii="Times New Roman" w:eastAsia="Times New Roman" w:hAnsi="Times New Roman" w:cs="Times New Roman"/>
          <w:color w:val="1F1A17"/>
          <w:sz w:val="28"/>
          <w:szCs w:val="28"/>
          <w:lang w:eastAsia="ru-RU"/>
        </w:rPr>
        <w:t>Монтажная</w:t>
      </w:r>
      <w:r w:rsidR="004C569F" w:rsidRPr="004C569F">
        <w:rPr>
          <w:rFonts w:ascii="Times New Roman" w:eastAsia="Times New Roman" w:hAnsi="Times New Roman" w:cs="Times New Roman"/>
          <w:color w:val="1F1A17"/>
          <w:sz w:val="28"/>
          <w:szCs w:val="28"/>
          <w:lang w:eastAsia="ru-RU"/>
        </w:rPr>
        <w:t xml:space="preserve"> панель с закрепленными на ней DIN-рейками</w:t>
      </w:r>
      <w:r>
        <w:rPr>
          <w:rFonts w:ascii="Times New Roman" w:eastAsia="Times New Roman" w:hAnsi="Times New Roman" w:cs="Times New Roman"/>
          <w:color w:val="1F1A17"/>
          <w:sz w:val="28"/>
          <w:szCs w:val="28"/>
          <w:lang w:eastAsia="ru-RU"/>
        </w:rPr>
        <w:t>.</w:t>
      </w:r>
    </w:p>
    <w:p w:rsidR="004C569F" w:rsidRPr="004C569F" w:rsidRDefault="005950C6" w:rsidP="005950C6">
      <w:pPr>
        <w:numPr>
          <w:ilvl w:val="0"/>
          <w:numId w:val="3"/>
        </w:numPr>
        <w:spacing w:after="0" w:line="240" w:lineRule="auto"/>
        <w:ind w:left="0"/>
        <w:jc w:val="both"/>
        <w:textAlignment w:val="baseline"/>
        <w:rPr>
          <w:rFonts w:ascii="Times New Roman" w:eastAsia="Times New Roman" w:hAnsi="Times New Roman" w:cs="Times New Roman"/>
          <w:color w:val="1F1A17"/>
          <w:sz w:val="28"/>
          <w:szCs w:val="28"/>
          <w:lang w:eastAsia="ru-RU"/>
        </w:rPr>
      </w:pPr>
      <w:r>
        <w:rPr>
          <w:rFonts w:ascii="Times New Roman" w:eastAsia="Times New Roman" w:hAnsi="Times New Roman" w:cs="Times New Roman"/>
          <w:color w:val="1F1A17"/>
          <w:sz w:val="28"/>
          <w:szCs w:val="28"/>
          <w:lang w:eastAsia="ru-RU"/>
        </w:rPr>
        <w:t>Программируемое реле ОВЕН серии ПР200 с модулями расширения входов/выходов серии ПРМ</w:t>
      </w:r>
      <w:r w:rsidR="004C569F" w:rsidRPr="004C569F">
        <w:rPr>
          <w:rFonts w:ascii="Times New Roman" w:eastAsia="Times New Roman" w:hAnsi="Times New Roman" w:cs="Times New Roman"/>
          <w:color w:val="1F1A17"/>
          <w:sz w:val="28"/>
          <w:szCs w:val="28"/>
          <w:lang w:eastAsia="ru-RU"/>
        </w:rPr>
        <w:t xml:space="preserve">, предназначенные для управления </w:t>
      </w:r>
      <w:proofErr w:type="spellStart"/>
      <w:r w:rsidR="004C569F" w:rsidRPr="004C569F">
        <w:rPr>
          <w:rFonts w:ascii="Times New Roman" w:eastAsia="Times New Roman" w:hAnsi="Times New Roman" w:cs="Times New Roman"/>
          <w:color w:val="1F1A17"/>
          <w:sz w:val="28"/>
          <w:szCs w:val="28"/>
          <w:lang w:eastAsia="ru-RU"/>
        </w:rPr>
        <w:t>пневмоклапанами</w:t>
      </w:r>
      <w:proofErr w:type="spellEnd"/>
      <w:r w:rsidR="004C569F" w:rsidRPr="004C569F">
        <w:rPr>
          <w:rFonts w:ascii="Times New Roman" w:eastAsia="Times New Roman" w:hAnsi="Times New Roman" w:cs="Times New Roman"/>
          <w:color w:val="1F1A17"/>
          <w:sz w:val="28"/>
          <w:szCs w:val="28"/>
          <w:lang w:eastAsia="ru-RU"/>
        </w:rPr>
        <w:t xml:space="preserve">, </w:t>
      </w:r>
      <w:r>
        <w:rPr>
          <w:rFonts w:ascii="Times New Roman" w:eastAsia="Times New Roman" w:hAnsi="Times New Roman" w:cs="Times New Roman"/>
          <w:color w:val="1F1A17"/>
          <w:sz w:val="28"/>
          <w:szCs w:val="28"/>
          <w:lang w:eastAsia="ru-RU"/>
        </w:rPr>
        <w:t>для регенерации фильтра</w:t>
      </w:r>
      <w:r w:rsidR="004C569F" w:rsidRPr="004C569F">
        <w:rPr>
          <w:rFonts w:ascii="Times New Roman" w:eastAsia="Times New Roman" w:hAnsi="Times New Roman" w:cs="Times New Roman"/>
          <w:color w:val="1F1A17"/>
          <w:sz w:val="28"/>
          <w:szCs w:val="28"/>
          <w:lang w:eastAsia="ru-RU"/>
        </w:rPr>
        <w:t>.</w:t>
      </w:r>
    </w:p>
    <w:p w:rsidR="004C569F" w:rsidRPr="004C569F" w:rsidRDefault="004C569F" w:rsidP="004C569F">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sidRPr="004C569F">
        <w:rPr>
          <w:rFonts w:ascii="Times New Roman" w:eastAsia="Times New Roman" w:hAnsi="Times New Roman" w:cs="Times New Roman"/>
          <w:color w:val="1F1A17"/>
          <w:sz w:val="28"/>
          <w:szCs w:val="28"/>
          <w:lang w:eastAsia="ru-RU"/>
        </w:rPr>
        <w:t xml:space="preserve">Термостат, автоматически поддерживающий рабочую температуру внутри шкафа с помощью нагревателей, расположенных </w:t>
      </w:r>
      <w:r w:rsidR="005950C6">
        <w:rPr>
          <w:rFonts w:ascii="Times New Roman" w:eastAsia="Times New Roman" w:hAnsi="Times New Roman" w:cs="Times New Roman"/>
          <w:color w:val="1F1A17"/>
          <w:sz w:val="28"/>
          <w:szCs w:val="28"/>
          <w:lang w:eastAsia="ru-RU"/>
        </w:rPr>
        <w:t>внутри шкаф управления</w:t>
      </w:r>
      <w:r w:rsidRPr="004C569F">
        <w:rPr>
          <w:rFonts w:ascii="Times New Roman" w:eastAsia="Times New Roman" w:hAnsi="Times New Roman" w:cs="Times New Roman"/>
          <w:color w:val="1F1A17"/>
          <w:sz w:val="28"/>
          <w:szCs w:val="28"/>
          <w:lang w:eastAsia="ru-RU"/>
        </w:rPr>
        <w:t>.</w:t>
      </w:r>
    </w:p>
    <w:p w:rsidR="004C569F" w:rsidRPr="004C569F" w:rsidRDefault="004C569F" w:rsidP="004C569F">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proofErr w:type="spellStart"/>
      <w:r w:rsidRPr="004C569F">
        <w:rPr>
          <w:rFonts w:ascii="Times New Roman" w:eastAsia="Times New Roman" w:hAnsi="Times New Roman" w:cs="Times New Roman"/>
          <w:color w:val="1F1A17"/>
          <w:sz w:val="28"/>
          <w:szCs w:val="28"/>
          <w:lang w:eastAsia="ru-RU"/>
        </w:rPr>
        <w:t>Клеммные</w:t>
      </w:r>
      <w:proofErr w:type="spellEnd"/>
      <w:r w:rsidRPr="004C569F">
        <w:rPr>
          <w:rFonts w:ascii="Times New Roman" w:eastAsia="Times New Roman" w:hAnsi="Times New Roman" w:cs="Times New Roman"/>
          <w:color w:val="1F1A17"/>
          <w:sz w:val="28"/>
          <w:szCs w:val="28"/>
          <w:lang w:eastAsia="ru-RU"/>
        </w:rPr>
        <w:t xml:space="preserve"> </w:t>
      </w:r>
      <w:r w:rsidR="005950C6">
        <w:rPr>
          <w:rFonts w:ascii="Times New Roman" w:eastAsia="Times New Roman" w:hAnsi="Times New Roman" w:cs="Times New Roman"/>
          <w:color w:val="1F1A17"/>
          <w:sz w:val="28"/>
          <w:szCs w:val="28"/>
          <w:lang w:eastAsia="ru-RU"/>
        </w:rPr>
        <w:t xml:space="preserve">зажимы на </w:t>
      </w:r>
      <w:r w:rsidR="005950C6">
        <w:rPr>
          <w:rFonts w:ascii="Times New Roman" w:eastAsia="Times New Roman" w:hAnsi="Times New Roman" w:cs="Times New Roman"/>
          <w:color w:val="1F1A17"/>
          <w:sz w:val="28"/>
          <w:szCs w:val="28"/>
          <w:lang w:val="en-US" w:eastAsia="ru-RU"/>
        </w:rPr>
        <w:t>DIN</w:t>
      </w:r>
      <w:r w:rsidR="005950C6">
        <w:rPr>
          <w:rFonts w:ascii="Times New Roman" w:eastAsia="Times New Roman" w:hAnsi="Times New Roman" w:cs="Times New Roman"/>
          <w:color w:val="1F1A17"/>
          <w:sz w:val="28"/>
          <w:szCs w:val="28"/>
          <w:lang w:eastAsia="ru-RU"/>
        </w:rPr>
        <w:t>-рейку.</w:t>
      </w:r>
    </w:p>
    <w:p w:rsidR="004C569F" w:rsidRPr="004C569F" w:rsidRDefault="005950C6" w:rsidP="004C569F">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Pr>
          <w:rFonts w:ascii="Times New Roman" w:eastAsia="Times New Roman" w:hAnsi="Times New Roman" w:cs="Times New Roman"/>
          <w:color w:val="1F1A17"/>
          <w:sz w:val="28"/>
          <w:szCs w:val="28"/>
          <w:lang w:eastAsia="ru-RU"/>
        </w:rPr>
        <w:t>Промежуточные реле и кон</w:t>
      </w:r>
      <w:r w:rsidR="00F62A7F">
        <w:rPr>
          <w:rFonts w:ascii="Times New Roman" w:eastAsia="Times New Roman" w:hAnsi="Times New Roman" w:cs="Times New Roman"/>
          <w:color w:val="1F1A17"/>
          <w:sz w:val="28"/>
          <w:szCs w:val="28"/>
          <w:lang w:eastAsia="ru-RU"/>
        </w:rPr>
        <w:t>т</w:t>
      </w:r>
      <w:r>
        <w:rPr>
          <w:rFonts w:ascii="Times New Roman" w:eastAsia="Times New Roman" w:hAnsi="Times New Roman" w:cs="Times New Roman"/>
          <w:color w:val="1F1A17"/>
          <w:sz w:val="28"/>
          <w:szCs w:val="28"/>
          <w:lang w:eastAsia="ru-RU"/>
        </w:rPr>
        <w:t>акторы.</w:t>
      </w:r>
    </w:p>
    <w:p w:rsidR="004C569F" w:rsidRPr="004C569F" w:rsidRDefault="004C569F" w:rsidP="004C569F">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sidRPr="004C569F">
        <w:rPr>
          <w:rFonts w:ascii="Times New Roman" w:eastAsia="Times New Roman" w:hAnsi="Times New Roman" w:cs="Times New Roman"/>
          <w:color w:val="1F1A17"/>
          <w:sz w:val="28"/>
          <w:szCs w:val="28"/>
          <w:lang w:eastAsia="ru-RU"/>
        </w:rPr>
        <w:t>Автоматические выключат</w:t>
      </w:r>
      <w:r w:rsidR="005950C6">
        <w:rPr>
          <w:rFonts w:ascii="Times New Roman" w:eastAsia="Times New Roman" w:hAnsi="Times New Roman" w:cs="Times New Roman"/>
          <w:color w:val="1F1A17"/>
          <w:sz w:val="28"/>
          <w:szCs w:val="28"/>
          <w:lang w:eastAsia="ru-RU"/>
        </w:rPr>
        <w:t>ели питания.</w:t>
      </w:r>
    </w:p>
    <w:p w:rsidR="004C569F" w:rsidRPr="004C569F" w:rsidRDefault="00F62A7F" w:rsidP="004C569F">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Pr>
          <w:rFonts w:ascii="Times New Roman" w:eastAsia="Times New Roman" w:hAnsi="Times New Roman" w:cs="Times New Roman"/>
          <w:color w:val="1F1A17"/>
          <w:sz w:val="28"/>
          <w:szCs w:val="28"/>
          <w:lang w:eastAsia="ru-RU"/>
        </w:rPr>
        <w:t>Блоки питания автоматики и датчиков положения цилиндров</w:t>
      </w:r>
      <w:r w:rsidR="005950C6">
        <w:rPr>
          <w:rFonts w:ascii="Times New Roman" w:eastAsia="Times New Roman" w:hAnsi="Times New Roman" w:cs="Times New Roman"/>
          <w:color w:val="1F1A17"/>
          <w:sz w:val="28"/>
          <w:szCs w:val="28"/>
          <w:lang w:eastAsia="ru-RU"/>
        </w:rPr>
        <w:t>.</w:t>
      </w:r>
    </w:p>
    <w:p w:rsidR="004C569F" w:rsidRDefault="00F62A7F" w:rsidP="004C569F">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Pr>
          <w:rFonts w:ascii="Times New Roman" w:eastAsia="Times New Roman" w:hAnsi="Times New Roman" w:cs="Times New Roman"/>
          <w:color w:val="1F1A17"/>
          <w:sz w:val="28"/>
          <w:szCs w:val="28"/>
          <w:lang w:eastAsia="ru-RU"/>
        </w:rPr>
        <w:t>Индикатор</w:t>
      </w:r>
      <w:r w:rsidR="004C569F" w:rsidRPr="004C569F">
        <w:rPr>
          <w:rFonts w:ascii="Times New Roman" w:eastAsia="Times New Roman" w:hAnsi="Times New Roman" w:cs="Times New Roman"/>
          <w:color w:val="1F1A17"/>
          <w:sz w:val="28"/>
          <w:szCs w:val="28"/>
          <w:lang w:eastAsia="ru-RU"/>
        </w:rPr>
        <w:t xml:space="preserve"> «</w:t>
      </w:r>
      <w:r>
        <w:rPr>
          <w:rFonts w:ascii="Times New Roman" w:eastAsia="Times New Roman" w:hAnsi="Times New Roman" w:cs="Times New Roman"/>
          <w:color w:val="1F1A17"/>
          <w:sz w:val="28"/>
          <w:szCs w:val="28"/>
          <w:lang w:eastAsia="ru-RU"/>
        </w:rPr>
        <w:t xml:space="preserve">Питание», кнопка «Аварийный СТОП», </w:t>
      </w:r>
      <w:r w:rsidR="004C569F" w:rsidRPr="004C569F">
        <w:rPr>
          <w:rFonts w:ascii="Times New Roman" w:eastAsia="Times New Roman" w:hAnsi="Times New Roman" w:cs="Times New Roman"/>
          <w:color w:val="1F1A17"/>
          <w:sz w:val="28"/>
          <w:szCs w:val="28"/>
          <w:lang w:eastAsia="ru-RU"/>
        </w:rPr>
        <w:t>замок на передней двери прибора.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A052A" w:rsidTr="000A052A">
        <w:tc>
          <w:tcPr>
            <w:tcW w:w="9345" w:type="dxa"/>
          </w:tcPr>
          <w:p w:rsidR="000A052A" w:rsidRDefault="000A052A" w:rsidP="000A052A">
            <w:pPr>
              <w:textAlignment w:val="baseline"/>
              <w:rPr>
                <w:rFonts w:ascii="Times New Roman" w:eastAsia="Times New Roman" w:hAnsi="Times New Roman" w:cs="Times New Roman"/>
                <w:noProof/>
                <w:color w:val="1F1A17"/>
                <w:sz w:val="28"/>
                <w:szCs w:val="28"/>
                <w:lang w:eastAsia="ru-RU"/>
              </w:rPr>
            </w:pPr>
          </w:p>
          <w:p w:rsidR="000A052A" w:rsidRDefault="000A052A" w:rsidP="000A052A">
            <w:pPr>
              <w:jc w:val="center"/>
              <w:textAlignment w:val="baseline"/>
              <w:rPr>
                <w:rFonts w:ascii="Times New Roman" w:eastAsia="Times New Roman" w:hAnsi="Times New Roman" w:cs="Times New Roman"/>
                <w:color w:val="1F1A17"/>
                <w:sz w:val="28"/>
                <w:szCs w:val="28"/>
                <w:lang w:eastAsia="ru-RU"/>
              </w:rPr>
            </w:pPr>
            <w:r>
              <w:rPr>
                <w:rFonts w:ascii="Times New Roman" w:eastAsia="Times New Roman" w:hAnsi="Times New Roman" w:cs="Times New Roman"/>
                <w:noProof/>
                <w:color w:val="1F1A17"/>
                <w:sz w:val="28"/>
                <w:szCs w:val="28"/>
                <w:lang w:eastAsia="ru-RU"/>
              </w:rPr>
              <w:drawing>
                <wp:inline distT="0" distB="0" distL="0" distR="0">
                  <wp:extent cx="2510451" cy="5041392"/>
                  <wp:effectExtent l="0" t="0" r="444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ото_3.jpg"/>
                          <pic:cNvPicPr/>
                        </pic:nvPicPr>
                        <pic:blipFill rotWithShape="1">
                          <a:blip r:embed="rId7" cstate="print">
                            <a:extLst>
                              <a:ext uri="{28A0092B-C50C-407E-A947-70E740481C1C}">
                                <a14:useLocalDpi xmlns:a14="http://schemas.microsoft.com/office/drawing/2010/main" val="0"/>
                              </a:ext>
                            </a:extLst>
                          </a:blip>
                          <a:srcRect l="7902" r="25704"/>
                          <a:stretch/>
                        </pic:blipFill>
                        <pic:spPr bwMode="auto">
                          <a:xfrm>
                            <a:off x="0" y="0"/>
                            <a:ext cx="2517103" cy="5054750"/>
                          </a:xfrm>
                          <a:prstGeom prst="rect">
                            <a:avLst/>
                          </a:prstGeom>
                          <a:ln>
                            <a:noFill/>
                          </a:ln>
                          <a:extLst>
                            <a:ext uri="{53640926-AAD7-44D8-BBD7-CCE9431645EC}">
                              <a14:shadowObscured xmlns:a14="http://schemas.microsoft.com/office/drawing/2010/main"/>
                            </a:ext>
                          </a:extLst>
                        </pic:spPr>
                      </pic:pic>
                    </a:graphicData>
                  </a:graphic>
                </wp:inline>
              </w:drawing>
            </w:r>
          </w:p>
        </w:tc>
      </w:tr>
      <w:tr w:rsidR="000A052A" w:rsidTr="000A052A">
        <w:tc>
          <w:tcPr>
            <w:tcW w:w="9345" w:type="dxa"/>
          </w:tcPr>
          <w:p w:rsidR="000A052A" w:rsidRDefault="000A052A" w:rsidP="000A052A">
            <w:pPr>
              <w:jc w:val="center"/>
              <w:textAlignment w:val="baseline"/>
              <w:rPr>
                <w:rFonts w:ascii="Times New Roman" w:eastAsia="Times New Roman" w:hAnsi="Times New Roman" w:cs="Times New Roman"/>
                <w:color w:val="1F1A17"/>
                <w:sz w:val="28"/>
                <w:szCs w:val="28"/>
                <w:lang w:eastAsia="ru-RU"/>
              </w:rPr>
            </w:pPr>
            <w:r w:rsidRPr="004C569F">
              <w:rPr>
                <w:rFonts w:ascii="Times New Roman" w:hAnsi="Times New Roman" w:cs="Times New Roman"/>
                <w:sz w:val="28"/>
                <w:szCs w:val="28"/>
              </w:rPr>
              <w:t xml:space="preserve">Рисунок </w:t>
            </w:r>
            <w:r>
              <w:rPr>
                <w:rFonts w:ascii="Times New Roman" w:hAnsi="Times New Roman" w:cs="Times New Roman"/>
                <w:sz w:val="28"/>
                <w:szCs w:val="28"/>
              </w:rPr>
              <w:t>2</w:t>
            </w:r>
            <w:r w:rsidRPr="004C569F">
              <w:rPr>
                <w:rFonts w:ascii="Times New Roman" w:hAnsi="Times New Roman" w:cs="Times New Roman"/>
                <w:sz w:val="28"/>
                <w:szCs w:val="28"/>
              </w:rPr>
              <w:t xml:space="preserve"> – </w:t>
            </w:r>
            <w:r>
              <w:rPr>
                <w:rFonts w:ascii="Times New Roman" w:hAnsi="Times New Roman" w:cs="Times New Roman"/>
                <w:sz w:val="28"/>
                <w:szCs w:val="28"/>
              </w:rPr>
              <w:t>Шкаф управления</w:t>
            </w:r>
          </w:p>
        </w:tc>
      </w:tr>
    </w:tbl>
    <w:p w:rsidR="000A052A" w:rsidRDefault="000A052A" w:rsidP="000A052A">
      <w:pPr>
        <w:spacing w:after="0" w:line="240" w:lineRule="auto"/>
        <w:textAlignment w:val="baseline"/>
        <w:rPr>
          <w:rFonts w:ascii="Times New Roman" w:eastAsia="Times New Roman" w:hAnsi="Times New Roman" w:cs="Times New Roman"/>
          <w:color w:val="1F1A17"/>
          <w:sz w:val="28"/>
          <w:szCs w:val="28"/>
          <w:lang w:eastAsia="ru-RU"/>
        </w:rPr>
      </w:pPr>
    </w:p>
    <w:p w:rsidR="005950C6" w:rsidRDefault="005950C6" w:rsidP="00F62A7F">
      <w:pPr>
        <w:spacing w:after="0" w:line="240" w:lineRule="auto"/>
        <w:textAlignment w:val="baseline"/>
        <w:rPr>
          <w:rFonts w:ascii="Times New Roman" w:eastAsia="Times New Roman" w:hAnsi="Times New Roman" w:cs="Times New Roman"/>
          <w:color w:val="1F1A17"/>
          <w:sz w:val="28"/>
          <w:szCs w:val="28"/>
          <w:lang w:eastAsia="ru-RU"/>
        </w:rPr>
      </w:pPr>
    </w:p>
    <w:p w:rsidR="000A052A" w:rsidRPr="004C569F" w:rsidRDefault="000A052A" w:rsidP="00F62A7F">
      <w:pPr>
        <w:spacing w:after="0" w:line="240" w:lineRule="auto"/>
        <w:textAlignment w:val="baseline"/>
        <w:rPr>
          <w:rFonts w:ascii="Times New Roman" w:eastAsia="Times New Roman" w:hAnsi="Times New Roman" w:cs="Times New Roman"/>
          <w:color w:val="1F1A17"/>
          <w:sz w:val="28"/>
          <w:szCs w:val="28"/>
          <w:lang w:eastAsia="ru-RU"/>
        </w:rPr>
      </w:pPr>
    </w:p>
    <w:p w:rsidR="004C569F" w:rsidRDefault="005950C6" w:rsidP="005950C6">
      <w:pPr>
        <w:shd w:val="clear" w:color="auto" w:fill="FFFFFF"/>
        <w:spacing w:after="75" w:line="360" w:lineRule="auto"/>
        <w:ind w:left="360" w:firstLine="348"/>
        <w:jc w:val="center"/>
        <w:textAlignment w:val="baseline"/>
        <w:rPr>
          <w:rFonts w:ascii="Times New Roman" w:eastAsia="Times New Roman" w:hAnsi="Times New Roman" w:cs="Times New Roman"/>
          <w:b/>
          <w:color w:val="333333"/>
          <w:sz w:val="28"/>
          <w:szCs w:val="28"/>
          <w:lang w:eastAsia="ru-RU"/>
        </w:rPr>
      </w:pPr>
      <w:r w:rsidRPr="005950C6">
        <w:rPr>
          <w:rFonts w:ascii="Times New Roman" w:eastAsia="Times New Roman" w:hAnsi="Times New Roman" w:cs="Times New Roman"/>
          <w:b/>
          <w:color w:val="333333"/>
          <w:sz w:val="28"/>
          <w:szCs w:val="28"/>
          <w:lang w:eastAsia="ru-RU"/>
        </w:rPr>
        <w:lastRenderedPageBreak/>
        <w:t>Пульт оператора</w:t>
      </w:r>
    </w:p>
    <w:p w:rsidR="00AC4843" w:rsidRPr="004C569F" w:rsidRDefault="00AC4843" w:rsidP="00AC4843">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sidRPr="004C569F">
        <w:rPr>
          <w:rFonts w:ascii="Times New Roman" w:eastAsia="Times New Roman" w:hAnsi="Times New Roman" w:cs="Times New Roman"/>
          <w:color w:val="1F1A17"/>
          <w:sz w:val="28"/>
          <w:szCs w:val="28"/>
          <w:lang w:eastAsia="ru-RU"/>
        </w:rPr>
        <w:t>Металлический корпус</w:t>
      </w:r>
      <w:r>
        <w:rPr>
          <w:rFonts w:ascii="Times New Roman" w:eastAsia="Times New Roman" w:hAnsi="Times New Roman" w:cs="Times New Roman"/>
          <w:color w:val="1F1A17"/>
          <w:sz w:val="28"/>
          <w:szCs w:val="28"/>
          <w:lang w:eastAsia="ru-RU"/>
        </w:rPr>
        <w:t xml:space="preserve"> со степенью защиты</w:t>
      </w:r>
      <w:r w:rsidRPr="004C569F">
        <w:rPr>
          <w:rFonts w:ascii="Times New Roman" w:eastAsia="Times New Roman" w:hAnsi="Times New Roman" w:cs="Times New Roman"/>
          <w:color w:val="1F1A17"/>
          <w:sz w:val="28"/>
          <w:szCs w:val="28"/>
          <w:lang w:eastAsia="ru-RU"/>
        </w:rPr>
        <w:t xml:space="preserve"> IP54</w:t>
      </w:r>
      <w:r>
        <w:rPr>
          <w:rFonts w:ascii="Times New Roman" w:eastAsia="Times New Roman" w:hAnsi="Times New Roman" w:cs="Times New Roman"/>
          <w:color w:val="1F1A17"/>
          <w:sz w:val="28"/>
          <w:szCs w:val="28"/>
          <w:lang w:eastAsia="ru-RU"/>
        </w:rPr>
        <w:t>.</w:t>
      </w:r>
    </w:p>
    <w:p w:rsidR="00AC4843" w:rsidRPr="004C569F" w:rsidRDefault="00AC4843" w:rsidP="00AC4843">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Pr>
          <w:rFonts w:ascii="Times New Roman" w:eastAsia="Times New Roman" w:hAnsi="Times New Roman" w:cs="Times New Roman"/>
          <w:color w:val="1F1A17"/>
          <w:sz w:val="28"/>
          <w:szCs w:val="28"/>
          <w:lang w:eastAsia="ru-RU"/>
        </w:rPr>
        <w:t>Монтажная</w:t>
      </w:r>
      <w:r w:rsidRPr="004C569F">
        <w:rPr>
          <w:rFonts w:ascii="Times New Roman" w:eastAsia="Times New Roman" w:hAnsi="Times New Roman" w:cs="Times New Roman"/>
          <w:color w:val="1F1A17"/>
          <w:sz w:val="28"/>
          <w:szCs w:val="28"/>
          <w:lang w:eastAsia="ru-RU"/>
        </w:rPr>
        <w:t xml:space="preserve"> панель с закрепленными на ней DIN-рейками</w:t>
      </w:r>
      <w:r>
        <w:rPr>
          <w:rFonts w:ascii="Times New Roman" w:eastAsia="Times New Roman" w:hAnsi="Times New Roman" w:cs="Times New Roman"/>
          <w:color w:val="1F1A17"/>
          <w:sz w:val="28"/>
          <w:szCs w:val="28"/>
          <w:lang w:eastAsia="ru-RU"/>
        </w:rPr>
        <w:t>.</w:t>
      </w:r>
    </w:p>
    <w:p w:rsidR="00AC4843" w:rsidRPr="004C569F" w:rsidRDefault="00AC4843" w:rsidP="00AC4843">
      <w:pPr>
        <w:numPr>
          <w:ilvl w:val="0"/>
          <w:numId w:val="3"/>
        </w:numPr>
        <w:spacing w:after="0" w:line="240" w:lineRule="auto"/>
        <w:ind w:left="0"/>
        <w:jc w:val="both"/>
        <w:textAlignment w:val="baseline"/>
        <w:rPr>
          <w:rFonts w:ascii="Times New Roman" w:eastAsia="Times New Roman" w:hAnsi="Times New Roman" w:cs="Times New Roman"/>
          <w:color w:val="1F1A17"/>
          <w:sz w:val="28"/>
          <w:szCs w:val="28"/>
          <w:lang w:eastAsia="ru-RU"/>
        </w:rPr>
      </w:pPr>
      <w:r>
        <w:rPr>
          <w:rFonts w:ascii="Times New Roman" w:eastAsia="Times New Roman" w:hAnsi="Times New Roman" w:cs="Times New Roman"/>
          <w:color w:val="1F1A17"/>
          <w:sz w:val="28"/>
          <w:szCs w:val="28"/>
          <w:lang w:eastAsia="ru-RU"/>
        </w:rPr>
        <w:t>Измеритель-регуляторы ТРМ202, модуль сбора данных МСД200</w:t>
      </w:r>
      <w:r w:rsidRPr="004C569F">
        <w:rPr>
          <w:rFonts w:ascii="Times New Roman" w:eastAsia="Times New Roman" w:hAnsi="Times New Roman" w:cs="Times New Roman"/>
          <w:color w:val="1F1A17"/>
          <w:sz w:val="28"/>
          <w:szCs w:val="28"/>
          <w:lang w:eastAsia="ru-RU"/>
        </w:rPr>
        <w:t>.</w:t>
      </w:r>
    </w:p>
    <w:p w:rsidR="00AC4843" w:rsidRPr="004C569F" w:rsidRDefault="00AC4843" w:rsidP="00AC4843">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proofErr w:type="spellStart"/>
      <w:r w:rsidRPr="004C569F">
        <w:rPr>
          <w:rFonts w:ascii="Times New Roman" w:eastAsia="Times New Roman" w:hAnsi="Times New Roman" w:cs="Times New Roman"/>
          <w:color w:val="1F1A17"/>
          <w:sz w:val="28"/>
          <w:szCs w:val="28"/>
          <w:lang w:eastAsia="ru-RU"/>
        </w:rPr>
        <w:t>Клеммные</w:t>
      </w:r>
      <w:proofErr w:type="spellEnd"/>
      <w:r w:rsidRPr="004C569F">
        <w:rPr>
          <w:rFonts w:ascii="Times New Roman" w:eastAsia="Times New Roman" w:hAnsi="Times New Roman" w:cs="Times New Roman"/>
          <w:color w:val="1F1A17"/>
          <w:sz w:val="28"/>
          <w:szCs w:val="28"/>
          <w:lang w:eastAsia="ru-RU"/>
        </w:rPr>
        <w:t xml:space="preserve"> </w:t>
      </w:r>
      <w:r>
        <w:rPr>
          <w:rFonts w:ascii="Times New Roman" w:eastAsia="Times New Roman" w:hAnsi="Times New Roman" w:cs="Times New Roman"/>
          <w:color w:val="1F1A17"/>
          <w:sz w:val="28"/>
          <w:szCs w:val="28"/>
          <w:lang w:eastAsia="ru-RU"/>
        </w:rPr>
        <w:t xml:space="preserve">зажимы на </w:t>
      </w:r>
      <w:r>
        <w:rPr>
          <w:rFonts w:ascii="Times New Roman" w:eastAsia="Times New Roman" w:hAnsi="Times New Roman" w:cs="Times New Roman"/>
          <w:color w:val="1F1A17"/>
          <w:sz w:val="28"/>
          <w:szCs w:val="28"/>
          <w:lang w:val="en-US" w:eastAsia="ru-RU"/>
        </w:rPr>
        <w:t>DIN</w:t>
      </w:r>
      <w:r>
        <w:rPr>
          <w:rFonts w:ascii="Times New Roman" w:eastAsia="Times New Roman" w:hAnsi="Times New Roman" w:cs="Times New Roman"/>
          <w:color w:val="1F1A17"/>
          <w:sz w:val="28"/>
          <w:szCs w:val="28"/>
          <w:lang w:eastAsia="ru-RU"/>
        </w:rPr>
        <w:t>-рейку.</w:t>
      </w:r>
    </w:p>
    <w:p w:rsidR="00AC4843" w:rsidRPr="004C569F" w:rsidRDefault="00AC4843" w:rsidP="00AC4843">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Pr>
          <w:rFonts w:ascii="Times New Roman" w:eastAsia="Times New Roman" w:hAnsi="Times New Roman" w:cs="Times New Roman"/>
          <w:color w:val="1F1A17"/>
          <w:sz w:val="28"/>
          <w:szCs w:val="28"/>
          <w:lang w:eastAsia="ru-RU"/>
        </w:rPr>
        <w:t>Промежуточные реле и контакторы.</w:t>
      </w:r>
    </w:p>
    <w:p w:rsidR="00AC4843" w:rsidRPr="004C569F" w:rsidRDefault="00AC4843" w:rsidP="00AC4843">
      <w:pPr>
        <w:numPr>
          <w:ilvl w:val="0"/>
          <w:numId w:val="3"/>
        </w:numPr>
        <w:spacing w:after="0" w:line="240" w:lineRule="auto"/>
        <w:ind w:left="0"/>
        <w:textAlignment w:val="baseline"/>
        <w:rPr>
          <w:rFonts w:ascii="Times New Roman" w:eastAsia="Times New Roman" w:hAnsi="Times New Roman" w:cs="Times New Roman"/>
          <w:color w:val="1F1A17"/>
          <w:sz w:val="28"/>
          <w:szCs w:val="28"/>
          <w:lang w:eastAsia="ru-RU"/>
        </w:rPr>
      </w:pPr>
      <w:r w:rsidRPr="004C569F">
        <w:rPr>
          <w:rFonts w:ascii="Times New Roman" w:eastAsia="Times New Roman" w:hAnsi="Times New Roman" w:cs="Times New Roman"/>
          <w:color w:val="1F1A17"/>
          <w:sz w:val="28"/>
          <w:szCs w:val="28"/>
          <w:lang w:eastAsia="ru-RU"/>
        </w:rPr>
        <w:t>Автоматические выключат</w:t>
      </w:r>
      <w:r>
        <w:rPr>
          <w:rFonts w:ascii="Times New Roman" w:eastAsia="Times New Roman" w:hAnsi="Times New Roman" w:cs="Times New Roman"/>
          <w:color w:val="1F1A17"/>
          <w:sz w:val="28"/>
          <w:szCs w:val="28"/>
          <w:lang w:eastAsia="ru-RU"/>
        </w:rPr>
        <w:t>ели питания.</w:t>
      </w:r>
    </w:p>
    <w:p w:rsidR="00AC4843" w:rsidRDefault="00AC4843" w:rsidP="00AC4843">
      <w:pPr>
        <w:numPr>
          <w:ilvl w:val="0"/>
          <w:numId w:val="3"/>
        </w:numPr>
        <w:spacing w:after="0" w:line="240" w:lineRule="auto"/>
        <w:ind w:left="0"/>
        <w:jc w:val="both"/>
        <w:textAlignment w:val="baseline"/>
        <w:rPr>
          <w:rFonts w:ascii="Times New Roman" w:eastAsia="Times New Roman" w:hAnsi="Times New Roman" w:cs="Times New Roman"/>
          <w:color w:val="1F1A17"/>
          <w:sz w:val="28"/>
          <w:szCs w:val="28"/>
          <w:lang w:eastAsia="ru-RU"/>
        </w:rPr>
      </w:pPr>
      <w:r>
        <w:rPr>
          <w:rFonts w:ascii="Times New Roman" w:eastAsia="Times New Roman" w:hAnsi="Times New Roman" w:cs="Times New Roman"/>
          <w:color w:val="1F1A17"/>
          <w:sz w:val="28"/>
          <w:szCs w:val="28"/>
          <w:lang w:eastAsia="ru-RU"/>
        </w:rPr>
        <w:t>Индикатор</w:t>
      </w:r>
      <w:r>
        <w:rPr>
          <w:rFonts w:ascii="Times New Roman" w:eastAsia="Times New Roman" w:hAnsi="Times New Roman" w:cs="Times New Roman"/>
          <w:color w:val="1F1A17"/>
          <w:sz w:val="28"/>
          <w:szCs w:val="28"/>
          <w:lang w:eastAsia="ru-RU"/>
        </w:rPr>
        <w:t>ы</w:t>
      </w:r>
      <w:r>
        <w:rPr>
          <w:rFonts w:ascii="Times New Roman" w:eastAsia="Times New Roman" w:hAnsi="Times New Roman" w:cs="Times New Roman"/>
          <w:color w:val="1F1A17"/>
          <w:sz w:val="28"/>
          <w:szCs w:val="28"/>
          <w:lang w:eastAsia="ru-RU"/>
        </w:rPr>
        <w:t>,</w:t>
      </w:r>
      <w:r>
        <w:rPr>
          <w:rFonts w:ascii="Times New Roman" w:eastAsia="Times New Roman" w:hAnsi="Times New Roman" w:cs="Times New Roman"/>
          <w:color w:val="1F1A17"/>
          <w:sz w:val="28"/>
          <w:szCs w:val="28"/>
          <w:lang w:eastAsia="ru-RU"/>
        </w:rPr>
        <w:t xml:space="preserve"> кнопки «ПУСК», «СТОП», </w:t>
      </w:r>
      <w:proofErr w:type="gramStart"/>
      <w:r>
        <w:rPr>
          <w:rFonts w:ascii="Times New Roman" w:eastAsia="Times New Roman" w:hAnsi="Times New Roman" w:cs="Times New Roman"/>
          <w:color w:val="1F1A17"/>
          <w:sz w:val="28"/>
          <w:szCs w:val="28"/>
          <w:lang w:eastAsia="ru-RU"/>
        </w:rPr>
        <w:t>переключатели ,</w:t>
      </w:r>
      <w:proofErr w:type="gramEnd"/>
      <w:r>
        <w:rPr>
          <w:rFonts w:ascii="Times New Roman" w:eastAsia="Times New Roman" w:hAnsi="Times New Roman" w:cs="Times New Roman"/>
          <w:color w:val="1F1A17"/>
          <w:sz w:val="28"/>
          <w:szCs w:val="28"/>
          <w:lang w:eastAsia="ru-RU"/>
        </w:rPr>
        <w:t xml:space="preserve"> </w:t>
      </w:r>
      <w:r>
        <w:rPr>
          <w:rFonts w:ascii="Times New Roman" w:eastAsia="Times New Roman" w:hAnsi="Times New Roman" w:cs="Times New Roman"/>
          <w:color w:val="1F1A17"/>
          <w:sz w:val="28"/>
          <w:szCs w:val="28"/>
          <w:lang w:eastAsia="ru-RU"/>
        </w:rPr>
        <w:t xml:space="preserve"> кнопка «Аварийный СТОП», </w:t>
      </w:r>
      <w:r w:rsidRPr="004C569F">
        <w:rPr>
          <w:rFonts w:ascii="Times New Roman" w:eastAsia="Times New Roman" w:hAnsi="Times New Roman" w:cs="Times New Roman"/>
          <w:color w:val="1F1A17"/>
          <w:sz w:val="28"/>
          <w:szCs w:val="28"/>
          <w:lang w:eastAsia="ru-RU"/>
        </w:rPr>
        <w:t>замок на передней двери прибора.</w:t>
      </w:r>
    </w:p>
    <w:p w:rsidR="00AC4843" w:rsidRPr="000E03B0" w:rsidRDefault="00AC4843" w:rsidP="005950C6">
      <w:pPr>
        <w:shd w:val="clear" w:color="auto" w:fill="FFFFFF"/>
        <w:spacing w:after="75" w:line="360" w:lineRule="auto"/>
        <w:ind w:left="360" w:firstLine="348"/>
        <w:jc w:val="center"/>
        <w:textAlignment w:val="baseline"/>
        <w:rPr>
          <w:rFonts w:ascii="Times New Roman" w:eastAsia="Times New Roman" w:hAnsi="Times New Roman" w:cs="Times New Roman"/>
          <w:b/>
          <w:color w:val="333333"/>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A052A" w:rsidTr="000A052A">
        <w:tc>
          <w:tcPr>
            <w:tcW w:w="9345" w:type="dxa"/>
          </w:tcPr>
          <w:p w:rsidR="000A052A" w:rsidRDefault="000A052A" w:rsidP="004C569F">
            <w:pPr>
              <w:spacing w:line="360" w:lineRule="auto"/>
              <w:rPr>
                <w:noProof/>
                <w:lang w:eastAsia="ru-RU"/>
              </w:rPr>
            </w:pPr>
          </w:p>
          <w:p w:rsidR="000A052A" w:rsidRDefault="000A052A" w:rsidP="000A052A">
            <w:pPr>
              <w:spacing w:line="360" w:lineRule="auto"/>
              <w:jc w:val="center"/>
            </w:pPr>
            <w:r>
              <w:rPr>
                <w:noProof/>
                <w:lang w:eastAsia="ru-RU"/>
              </w:rPr>
              <w:drawing>
                <wp:inline distT="0" distB="0" distL="0" distR="0">
                  <wp:extent cx="2768401" cy="54498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_4.jpg"/>
                          <pic:cNvPicPr/>
                        </pic:nvPicPr>
                        <pic:blipFill rotWithShape="1">
                          <a:blip r:embed="rId8">
                            <a:extLst>
                              <a:ext uri="{28A0092B-C50C-407E-A947-70E740481C1C}">
                                <a14:useLocalDpi xmlns:a14="http://schemas.microsoft.com/office/drawing/2010/main" val="0"/>
                              </a:ext>
                            </a:extLst>
                          </a:blip>
                          <a:srcRect l="15907" t="8391" r="23241" b="1764"/>
                          <a:stretch/>
                        </pic:blipFill>
                        <pic:spPr bwMode="auto">
                          <a:xfrm>
                            <a:off x="0" y="0"/>
                            <a:ext cx="2774011" cy="5460868"/>
                          </a:xfrm>
                          <a:prstGeom prst="rect">
                            <a:avLst/>
                          </a:prstGeom>
                          <a:ln>
                            <a:noFill/>
                          </a:ln>
                          <a:extLst>
                            <a:ext uri="{53640926-AAD7-44D8-BBD7-CCE9431645EC}">
                              <a14:shadowObscured xmlns:a14="http://schemas.microsoft.com/office/drawing/2010/main"/>
                            </a:ext>
                          </a:extLst>
                        </pic:spPr>
                      </pic:pic>
                    </a:graphicData>
                  </a:graphic>
                </wp:inline>
              </w:drawing>
            </w:r>
          </w:p>
        </w:tc>
      </w:tr>
      <w:tr w:rsidR="000A052A" w:rsidTr="000A052A">
        <w:tc>
          <w:tcPr>
            <w:tcW w:w="9345" w:type="dxa"/>
          </w:tcPr>
          <w:p w:rsidR="000A052A" w:rsidRDefault="000A052A" w:rsidP="000A052A">
            <w:pPr>
              <w:spacing w:line="360" w:lineRule="auto"/>
              <w:jc w:val="center"/>
            </w:pPr>
            <w:r w:rsidRPr="004C569F">
              <w:rPr>
                <w:rFonts w:ascii="Times New Roman" w:hAnsi="Times New Roman" w:cs="Times New Roman"/>
                <w:sz w:val="28"/>
                <w:szCs w:val="28"/>
              </w:rPr>
              <w:t xml:space="preserve">Рисунок </w:t>
            </w:r>
            <w:r>
              <w:rPr>
                <w:rFonts w:ascii="Times New Roman" w:hAnsi="Times New Roman" w:cs="Times New Roman"/>
                <w:sz w:val="28"/>
                <w:szCs w:val="28"/>
              </w:rPr>
              <w:t>3</w:t>
            </w:r>
            <w:r w:rsidRPr="004C569F">
              <w:rPr>
                <w:rFonts w:ascii="Times New Roman" w:hAnsi="Times New Roman" w:cs="Times New Roman"/>
                <w:sz w:val="28"/>
                <w:szCs w:val="28"/>
              </w:rPr>
              <w:t xml:space="preserve"> – </w:t>
            </w:r>
            <w:r>
              <w:rPr>
                <w:rFonts w:ascii="Times New Roman" w:hAnsi="Times New Roman" w:cs="Times New Roman"/>
                <w:sz w:val="28"/>
                <w:szCs w:val="28"/>
              </w:rPr>
              <w:t>Пульт оператора</w:t>
            </w:r>
          </w:p>
        </w:tc>
      </w:tr>
    </w:tbl>
    <w:p w:rsidR="00AB1F60" w:rsidRDefault="00AB1F60" w:rsidP="004C569F">
      <w:pPr>
        <w:spacing w:line="360" w:lineRule="auto"/>
      </w:pPr>
      <w:bookmarkStart w:id="0" w:name="_GoBack"/>
      <w:bookmarkEnd w:id="0"/>
    </w:p>
    <w:sectPr w:rsidR="00AB1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04C50"/>
    <w:multiLevelType w:val="multilevel"/>
    <w:tmpl w:val="A4BE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A20B24"/>
    <w:multiLevelType w:val="hybridMultilevel"/>
    <w:tmpl w:val="1324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8C22A4"/>
    <w:multiLevelType w:val="multilevel"/>
    <w:tmpl w:val="6EB6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B0"/>
    <w:rsid w:val="000A052A"/>
    <w:rsid w:val="000E03B0"/>
    <w:rsid w:val="003B5E03"/>
    <w:rsid w:val="004C569F"/>
    <w:rsid w:val="005950C6"/>
    <w:rsid w:val="00AB1F60"/>
    <w:rsid w:val="00AC4843"/>
    <w:rsid w:val="00F6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64858-3E74-4980-8249-B8720340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E0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C569F"/>
    <w:pPr>
      <w:ind w:left="720"/>
      <w:contextualSpacing/>
    </w:pPr>
  </w:style>
  <w:style w:type="paragraph" w:customStyle="1" w:styleId="subtitle">
    <w:name w:val="subtitle"/>
    <w:basedOn w:val="a"/>
    <w:rsid w:val="004C5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edstring">
    <w:name w:val="text-redstring"/>
    <w:basedOn w:val="a"/>
    <w:rsid w:val="003B5E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63221">
      <w:bodyDiv w:val="1"/>
      <w:marLeft w:val="0"/>
      <w:marRight w:val="0"/>
      <w:marTop w:val="0"/>
      <w:marBottom w:val="0"/>
      <w:divBdr>
        <w:top w:val="none" w:sz="0" w:space="0" w:color="auto"/>
        <w:left w:val="none" w:sz="0" w:space="0" w:color="auto"/>
        <w:bottom w:val="none" w:sz="0" w:space="0" w:color="auto"/>
        <w:right w:val="none" w:sz="0" w:space="0" w:color="auto"/>
      </w:divBdr>
    </w:div>
    <w:div w:id="1550385795">
      <w:bodyDiv w:val="1"/>
      <w:marLeft w:val="0"/>
      <w:marRight w:val="0"/>
      <w:marTop w:val="0"/>
      <w:marBottom w:val="0"/>
      <w:divBdr>
        <w:top w:val="none" w:sz="0" w:space="0" w:color="auto"/>
        <w:left w:val="none" w:sz="0" w:space="0" w:color="auto"/>
        <w:bottom w:val="none" w:sz="0" w:space="0" w:color="auto"/>
        <w:right w:val="none" w:sz="0" w:space="0" w:color="auto"/>
      </w:divBdr>
    </w:div>
    <w:div w:id="16146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3EA5-FA98-492B-8196-7EC5F6E0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2020-04-10T08:44:00Z</dcterms:created>
  <dcterms:modified xsi:type="dcterms:W3CDTF">2020-04-10T10:01:00Z</dcterms:modified>
</cp:coreProperties>
</file>